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A112B9" w:rsidRPr="00E01D78" w:rsidTr="00BA0851">
        <w:tc>
          <w:tcPr>
            <w:tcW w:w="9180" w:type="dxa"/>
          </w:tcPr>
          <w:p w:rsidR="00A112B9" w:rsidRPr="00E01D78" w:rsidRDefault="00A112B9" w:rsidP="00BA0851">
            <w:pPr>
              <w:spacing w:after="0"/>
              <w:jc w:val="center"/>
              <w:rPr>
                <w:rFonts w:ascii="Times New Roman" w:eastAsia="Times New Roman" w:hAnsi="Times New Roman" w:cs="Times New Roman"/>
                <w:sz w:val="24"/>
                <w:szCs w:val="24"/>
                <w:lang w:eastAsia="ru-RU"/>
              </w:rPr>
            </w:pPr>
            <w:r w:rsidRPr="00E01D78">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7F8367DA" wp14:editId="6F3402EA">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pic:spPr>
                      </pic:pic>
                    </a:graphicData>
                  </a:graphic>
                  <wp14:sizeRelH relativeFrom="page">
                    <wp14:pctWidth>0</wp14:pctWidth>
                  </wp14:sizeRelH>
                  <wp14:sizeRelV relativeFrom="page">
                    <wp14:pctHeight>0</wp14:pctHeight>
                  </wp14:sizeRelV>
                </wp:anchor>
              </w:drawing>
            </w:r>
            <w:r w:rsidRPr="00E01D78">
              <w:rPr>
                <w:rFonts w:ascii="Times New Roman" w:eastAsia="Times New Roman" w:hAnsi="Times New Roman" w:cs="Times New Roman"/>
                <w:sz w:val="24"/>
                <w:szCs w:val="24"/>
                <w:lang w:eastAsia="ru-RU"/>
              </w:rPr>
              <w:t xml:space="preserve"> </w:t>
            </w:r>
          </w:p>
          <w:p w:rsidR="00A112B9" w:rsidRPr="00E01D78" w:rsidRDefault="00A112B9" w:rsidP="00BA0851">
            <w:pPr>
              <w:spacing w:after="0"/>
              <w:jc w:val="center"/>
              <w:rPr>
                <w:rFonts w:ascii="Times New Roman" w:eastAsia="Times New Roman" w:hAnsi="Times New Roman" w:cs="Times New Roman"/>
                <w:snapToGrid w:val="0"/>
                <w:sz w:val="24"/>
                <w:szCs w:val="24"/>
                <w:lang w:eastAsia="ru-RU"/>
              </w:rPr>
            </w:pPr>
          </w:p>
          <w:p w:rsidR="00A112B9" w:rsidRPr="00E01D78" w:rsidRDefault="00A112B9" w:rsidP="00BA0851">
            <w:pPr>
              <w:spacing w:after="0"/>
              <w:jc w:val="center"/>
              <w:rPr>
                <w:rFonts w:ascii="Times New Roman" w:eastAsia="Times New Roman" w:hAnsi="Times New Roman" w:cs="Times New Roman"/>
                <w:b/>
                <w:sz w:val="24"/>
                <w:szCs w:val="24"/>
                <w:lang w:eastAsia="ru-RU"/>
              </w:rPr>
            </w:pPr>
          </w:p>
          <w:p w:rsidR="00A112B9" w:rsidRPr="00A112B9" w:rsidRDefault="00A112B9" w:rsidP="00A112B9">
            <w:pPr>
              <w:spacing w:after="0"/>
              <w:rPr>
                <w:rFonts w:ascii="Times New Roman" w:eastAsia="Times New Roman" w:hAnsi="Times New Roman" w:cs="Times New Roman"/>
                <w:color w:val="A6A6A6" w:themeColor="background1" w:themeShade="A6"/>
                <w:sz w:val="28"/>
                <w:szCs w:val="24"/>
                <w:lang w:eastAsia="ru-RU"/>
              </w:rPr>
            </w:pPr>
            <w:r>
              <w:rPr>
                <w:rFonts w:ascii="Times New Roman" w:eastAsia="Times New Roman" w:hAnsi="Times New Roman" w:cs="Times New Roman"/>
                <w:color w:val="A6A6A6" w:themeColor="background1" w:themeShade="A6"/>
                <w:sz w:val="28"/>
                <w:szCs w:val="24"/>
                <w:lang w:eastAsia="ru-RU"/>
              </w:rPr>
              <w:t>ПРОЕКТ</w:t>
            </w:r>
            <w:bookmarkStart w:id="0" w:name="_GoBack"/>
            <w:bookmarkEnd w:id="0"/>
          </w:p>
          <w:p w:rsidR="00A112B9" w:rsidRPr="00E01D78" w:rsidRDefault="00A112B9" w:rsidP="00BA0851">
            <w:pPr>
              <w:spacing w:after="0"/>
              <w:jc w:val="center"/>
              <w:rPr>
                <w:rFonts w:ascii="Times New Roman" w:eastAsia="Times New Roman" w:hAnsi="Times New Roman" w:cs="Times New Roman"/>
                <w:b/>
                <w:sz w:val="24"/>
                <w:szCs w:val="28"/>
                <w:lang w:eastAsia="ru-RU"/>
              </w:rPr>
            </w:pPr>
          </w:p>
          <w:p w:rsidR="00A112B9" w:rsidRPr="00A112B9" w:rsidRDefault="00A112B9" w:rsidP="00BA0851">
            <w:pPr>
              <w:spacing w:after="0"/>
              <w:jc w:val="center"/>
              <w:rPr>
                <w:rFonts w:ascii="Times New Roman" w:eastAsia="Times New Roman" w:hAnsi="Times New Roman" w:cs="Times New Roman"/>
                <w:sz w:val="32"/>
                <w:szCs w:val="32"/>
                <w:lang w:eastAsia="ru-RU"/>
              </w:rPr>
            </w:pPr>
            <w:r w:rsidRPr="00A112B9">
              <w:rPr>
                <w:rFonts w:ascii="Times New Roman" w:eastAsia="Times New Roman" w:hAnsi="Times New Roman" w:cs="Times New Roman"/>
                <w:b/>
                <w:sz w:val="32"/>
                <w:szCs w:val="32"/>
                <w:lang w:eastAsia="ru-RU"/>
              </w:rPr>
              <w:t>АДМИНИСТРАЦИЯ</w:t>
            </w:r>
          </w:p>
          <w:p w:rsidR="00A112B9" w:rsidRPr="00A112B9" w:rsidRDefault="00A112B9" w:rsidP="00BA0851">
            <w:pPr>
              <w:keepNext/>
              <w:spacing w:after="0"/>
              <w:jc w:val="center"/>
              <w:outlineLvl w:val="0"/>
              <w:rPr>
                <w:rFonts w:ascii="Times New Roman" w:eastAsia="Times New Roman" w:hAnsi="Times New Roman" w:cs="Times New Roman"/>
                <w:b/>
                <w:sz w:val="32"/>
                <w:szCs w:val="32"/>
                <w:lang w:eastAsia="ru-RU"/>
              </w:rPr>
            </w:pPr>
            <w:r w:rsidRPr="00A112B9">
              <w:rPr>
                <w:rFonts w:ascii="Times New Roman" w:eastAsia="Times New Roman" w:hAnsi="Times New Roman" w:cs="Times New Roman"/>
                <w:b/>
                <w:sz w:val="32"/>
                <w:szCs w:val="32"/>
                <w:lang w:eastAsia="ru-RU"/>
              </w:rPr>
              <w:t xml:space="preserve">МУНИЦИПАЛЬНОГО РАЙОНА </w:t>
            </w:r>
          </w:p>
          <w:p w:rsidR="00A112B9" w:rsidRPr="00A112B9" w:rsidRDefault="00A112B9" w:rsidP="00BA0851">
            <w:pPr>
              <w:keepNext/>
              <w:spacing w:after="0"/>
              <w:jc w:val="center"/>
              <w:outlineLvl w:val="0"/>
              <w:rPr>
                <w:rFonts w:ascii="Times New Roman" w:eastAsia="Times New Roman" w:hAnsi="Times New Roman" w:cs="Times New Roman"/>
                <w:b/>
                <w:sz w:val="32"/>
                <w:szCs w:val="32"/>
                <w:lang w:eastAsia="ru-RU"/>
              </w:rPr>
            </w:pPr>
            <w:r w:rsidRPr="00A112B9">
              <w:rPr>
                <w:rFonts w:ascii="Times New Roman" w:eastAsia="Times New Roman" w:hAnsi="Times New Roman" w:cs="Times New Roman"/>
                <w:b/>
                <w:sz w:val="32"/>
                <w:szCs w:val="32"/>
                <w:lang w:eastAsia="ru-RU"/>
              </w:rPr>
              <w:t>ПЕСТРАВСКИЙ</w:t>
            </w:r>
          </w:p>
          <w:p w:rsidR="00A112B9" w:rsidRPr="00A112B9" w:rsidRDefault="00A112B9" w:rsidP="00BA0851">
            <w:pPr>
              <w:spacing w:after="0"/>
              <w:jc w:val="center"/>
              <w:rPr>
                <w:rFonts w:ascii="Times New Roman" w:eastAsia="Times New Roman" w:hAnsi="Times New Roman" w:cs="Times New Roman"/>
                <w:b/>
                <w:sz w:val="32"/>
                <w:szCs w:val="32"/>
                <w:lang w:eastAsia="ru-RU"/>
              </w:rPr>
            </w:pPr>
            <w:r w:rsidRPr="00A112B9">
              <w:rPr>
                <w:rFonts w:ascii="Times New Roman" w:eastAsia="Times New Roman" w:hAnsi="Times New Roman" w:cs="Times New Roman"/>
                <w:b/>
                <w:sz w:val="32"/>
                <w:szCs w:val="32"/>
                <w:lang w:eastAsia="ru-RU"/>
              </w:rPr>
              <w:t>САМАРСКОЙ ОБЛАСТИ</w:t>
            </w:r>
          </w:p>
          <w:p w:rsidR="00A112B9" w:rsidRPr="00A112B9" w:rsidRDefault="00A112B9" w:rsidP="00BA0851">
            <w:pPr>
              <w:spacing w:after="0"/>
              <w:jc w:val="center"/>
              <w:rPr>
                <w:rFonts w:ascii="Times New Roman" w:eastAsia="Times New Roman" w:hAnsi="Times New Roman" w:cs="Times New Roman"/>
                <w:sz w:val="32"/>
                <w:szCs w:val="32"/>
                <w:lang w:eastAsia="ru-RU"/>
              </w:rPr>
            </w:pPr>
          </w:p>
          <w:p w:rsidR="00A112B9" w:rsidRPr="00A112B9" w:rsidRDefault="00A112B9" w:rsidP="00BA0851">
            <w:pPr>
              <w:spacing w:after="0"/>
              <w:jc w:val="center"/>
              <w:rPr>
                <w:rFonts w:ascii="Times New Roman" w:eastAsia="Times New Roman" w:hAnsi="Times New Roman" w:cs="Times New Roman"/>
                <w:sz w:val="32"/>
                <w:szCs w:val="32"/>
                <w:lang w:val="en-US" w:eastAsia="ru-RU"/>
              </w:rPr>
            </w:pPr>
            <w:r w:rsidRPr="00A112B9">
              <w:rPr>
                <w:rFonts w:ascii="Times New Roman" w:eastAsia="Times New Roman" w:hAnsi="Times New Roman" w:cs="Times New Roman"/>
                <w:sz w:val="32"/>
                <w:szCs w:val="32"/>
                <w:lang w:eastAsia="ru-RU"/>
              </w:rPr>
              <w:t>ПОСТАНОВЛЕНИЕ</w:t>
            </w:r>
          </w:p>
          <w:p w:rsidR="00A112B9" w:rsidRPr="00E01D78" w:rsidRDefault="00A112B9" w:rsidP="00BA0851">
            <w:pPr>
              <w:spacing w:after="0"/>
              <w:jc w:val="center"/>
              <w:rPr>
                <w:rFonts w:ascii="Times New Roman" w:eastAsia="Times New Roman" w:hAnsi="Times New Roman" w:cs="Times New Roman"/>
                <w:sz w:val="20"/>
                <w:szCs w:val="24"/>
                <w:lang w:val="en-US" w:eastAsia="ru-RU"/>
              </w:rPr>
            </w:pPr>
          </w:p>
          <w:p w:rsidR="00A112B9" w:rsidRPr="00E01D78" w:rsidRDefault="00A112B9" w:rsidP="00BA0851">
            <w:pPr>
              <w:spacing w:after="0"/>
              <w:jc w:val="center"/>
              <w:rPr>
                <w:rFonts w:ascii="Times New Roman" w:eastAsia="Times New Roman" w:hAnsi="Times New Roman" w:cs="Times New Roman"/>
                <w:sz w:val="24"/>
                <w:szCs w:val="24"/>
                <w:lang w:eastAsia="ru-RU"/>
              </w:rPr>
            </w:pPr>
            <w:r w:rsidRPr="00E01D78">
              <w:rPr>
                <w:rFonts w:ascii="Times New Roman" w:eastAsia="Times New Roman" w:hAnsi="Times New Roman" w:cs="Times New Roman"/>
                <w:sz w:val="24"/>
                <w:szCs w:val="24"/>
                <w:lang w:eastAsia="ru-RU"/>
              </w:rPr>
              <w:t>от</w:t>
            </w:r>
            <w:r w:rsidRPr="00E01D78">
              <w:rPr>
                <w:rFonts w:ascii="Times New Roman" w:eastAsia="Times New Roman" w:hAnsi="Times New Roman" w:cs="Times New Roman"/>
                <w:sz w:val="24"/>
                <w:szCs w:val="24"/>
                <w:lang w:val="en-US" w:eastAsia="ru-RU"/>
              </w:rPr>
              <w:t>____________________№________</w:t>
            </w:r>
            <w:r w:rsidRPr="00E01D78">
              <w:rPr>
                <w:rFonts w:ascii="Times New Roman" w:eastAsia="Times New Roman" w:hAnsi="Times New Roman" w:cs="Times New Roman"/>
                <w:sz w:val="24"/>
                <w:szCs w:val="24"/>
                <w:lang w:eastAsia="ru-RU"/>
              </w:rPr>
              <w:t>___</w:t>
            </w:r>
          </w:p>
          <w:p w:rsidR="00A112B9" w:rsidRPr="00E01D78" w:rsidRDefault="00A112B9" w:rsidP="00BA0851">
            <w:pPr>
              <w:spacing w:after="0"/>
              <w:jc w:val="center"/>
              <w:rPr>
                <w:rFonts w:ascii="Times New Roman" w:eastAsia="Times New Roman" w:hAnsi="Times New Roman" w:cs="Times New Roman"/>
                <w:sz w:val="24"/>
                <w:szCs w:val="24"/>
                <w:lang w:eastAsia="ru-RU"/>
              </w:rPr>
            </w:pPr>
          </w:p>
        </w:tc>
      </w:tr>
    </w:tbl>
    <w:p w:rsidR="00A112B9" w:rsidRPr="00E01D78" w:rsidRDefault="00A112B9" w:rsidP="00A112B9">
      <w:pPr>
        <w:tabs>
          <w:tab w:val="left" w:pos="0"/>
        </w:tabs>
        <w:spacing w:after="0"/>
        <w:jc w:val="center"/>
        <w:rPr>
          <w:rFonts w:ascii="Times New Roman" w:eastAsia="Calibri" w:hAnsi="Times New Roman" w:cs="Times New Roman"/>
          <w:sz w:val="28"/>
          <w:szCs w:val="28"/>
        </w:rPr>
      </w:pPr>
    </w:p>
    <w:p w:rsidR="00A112B9" w:rsidRPr="00E01D78" w:rsidRDefault="00A112B9" w:rsidP="00A112B9">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Об утверждении </w:t>
      </w:r>
      <w:proofErr w:type="gramStart"/>
      <w:r>
        <w:rPr>
          <w:rFonts w:ascii="Times New Roman" w:eastAsia="Calibri" w:hAnsi="Times New Roman" w:cs="Times New Roman"/>
          <w:sz w:val="28"/>
          <w:szCs w:val="28"/>
        </w:rPr>
        <w:t>Порядка установления причин нарушения законодательства</w:t>
      </w:r>
      <w:proofErr w:type="gramEnd"/>
      <w:r>
        <w:rPr>
          <w:rFonts w:ascii="Times New Roman" w:eastAsia="Calibri" w:hAnsi="Times New Roman" w:cs="Times New Roman"/>
          <w:sz w:val="28"/>
          <w:szCs w:val="28"/>
        </w:rPr>
        <w:t xml:space="preserve"> о градостроительной деятельности на территории муниципального района </w:t>
      </w:r>
      <w:proofErr w:type="spellStart"/>
      <w:r>
        <w:rPr>
          <w:rFonts w:ascii="Times New Roman" w:eastAsia="Calibri" w:hAnsi="Times New Roman" w:cs="Times New Roman"/>
          <w:sz w:val="28"/>
          <w:szCs w:val="28"/>
        </w:rPr>
        <w:t>Пестравский</w:t>
      </w:r>
      <w:proofErr w:type="spellEnd"/>
      <w:r>
        <w:rPr>
          <w:rFonts w:ascii="Times New Roman" w:eastAsia="Calibri" w:hAnsi="Times New Roman" w:cs="Times New Roman"/>
          <w:sz w:val="28"/>
          <w:szCs w:val="28"/>
        </w:rPr>
        <w:t xml:space="preserve"> Самарской области</w:t>
      </w:r>
    </w:p>
    <w:p w:rsidR="00A112B9" w:rsidRPr="00E01D78" w:rsidRDefault="00A112B9" w:rsidP="00A112B9">
      <w:pPr>
        <w:tabs>
          <w:tab w:val="left" w:pos="0"/>
        </w:tabs>
        <w:spacing w:after="0"/>
        <w:jc w:val="center"/>
        <w:rPr>
          <w:rFonts w:ascii="Times New Roman" w:eastAsia="Calibri" w:hAnsi="Times New Roman" w:cs="Times New Roman"/>
          <w:sz w:val="28"/>
          <w:szCs w:val="28"/>
        </w:rPr>
      </w:pPr>
    </w:p>
    <w:p w:rsidR="00A112B9" w:rsidRPr="00E01D78" w:rsidRDefault="00A112B9" w:rsidP="00A112B9">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E01D78">
        <w:rPr>
          <w:rFonts w:ascii="Times New Roman" w:eastAsia="Calibri" w:hAnsi="Times New Roman" w:cs="Times New Roman"/>
          <w:sz w:val="28"/>
          <w:szCs w:val="28"/>
        </w:rPr>
        <w:t xml:space="preserve">В соответствии с </w:t>
      </w:r>
      <w:hyperlink r:id="rId10" w:history="1">
        <w:r w:rsidRPr="00E01D78">
          <w:rPr>
            <w:rFonts w:ascii="Times New Roman" w:eastAsia="Calibri" w:hAnsi="Times New Roman" w:cs="Times New Roman"/>
            <w:sz w:val="28"/>
            <w:szCs w:val="28"/>
          </w:rPr>
          <w:t>частью 4 статьи 62</w:t>
        </w:r>
      </w:hyperlink>
      <w:r w:rsidRPr="00E01D78">
        <w:rPr>
          <w:rFonts w:ascii="Times New Roman" w:eastAsia="Calibri" w:hAnsi="Times New Roman" w:cs="Times New Roman"/>
          <w:sz w:val="28"/>
          <w:szCs w:val="28"/>
        </w:rPr>
        <w:t xml:space="preserve"> Градостроительного кодекса Российской Федерации, Федеральн</w:t>
      </w:r>
      <w:r>
        <w:rPr>
          <w:rFonts w:ascii="Times New Roman" w:eastAsia="Calibri" w:hAnsi="Times New Roman" w:cs="Times New Roman"/>
          <w:sz w:val="28"/>
          <w:szCs w:val="28"/>
        </w:rPr>
        <w:t>ым</w:t>
      </w:r>
      <w:r w:rsidRPr="00E01D78">
        <w:rPr>
          <w:rFonts w:ascii="Times New Roman" w:eastAsia="Calibri" w:hAnsi="Times New Roman" w:cs="Times New Roman"/>
          <w:sz w:val="28"/>
          <w:szCs w:val="28"/>
        </w:rPr>
        <w:t xml:space="preserve"> закон</w:t>
      </w:r>
      <w:r>
        <w:rPr>
          <w:rFonts w:ascii="Times New Roman" w:eastAsia="Calibri" w:hAnsi="Times New Roman" w:cs="Times New Roman"/>
          <w:sz w:val="28"/>
          <w:szCs w:val="28"/>
        </w:rPr>
        <w:t>ом</w:t>
      </w:r>
      <w:r w:rsidRPr="00E01D78">
        <w:rPr>
          <w:rFonts w:ascii="Times New Roman" w:eastAsia="Calibri" w:hAnsi="Times New Roman" w:cs="Times New Roman"/>
          <w:sz w:val="28"/>
          <w:szCs w:val="28"/>
        </w:rPr>
        <w:t xml:space="preserve"> от 06.10.2003 «</w:t>
      </w:r>
      <w:r w:rsidRPr="00E01D78">
        <w:rPr>
          <w:rFonts w:ascii="Times New Roman" w:eastAsia="Calibri" w:hAnsi="Times New Roman" w:cs="Times New Roman"/>
          <w:bCs/>
          <w:sz w:val="28"/>
          <w:szCs w:val="28"/>
          <w:lang w:eastAsia="ru-RU"/>
        </w:rPr>
        <w:t>Об общих принципах организации местного самоуправления в Российской Федерации</w:t>
      </w:r>
      <w:r w:rsidRPr="00E01D78">
        <w:rPr>
          <w:rFonts w:ascii="Times New Roman" w:eastAsia="Calibri" w:hAnsi="Times New Roman" w:cs="Times New Roman"/>
          <w:sz w:val="28"/>
          <w:szCs w:val="28"/>
        </w:rPr>
        <w:t xml:space="preserve">», руководствуясь </w:t>
      </w:r>
      <w:r>
        <w:rPr>
          <w:rFonts w:ascii="Times New Roman" w:eastAsia="Calibri" w:hAnsi="Times New Roman" w:cs="Times New Roman"/>
          <w:sz w:val="28"/>
          <w:szCs w:val="28"/>
        </w:rPr>
        <w:t xml:space="preserve">статьями 41, 43 </w:t>
      </w:r>
      <w:r w:rsidRPr="00E01D78">
        <w:rPr>
          <w:rFonts w:ascii="Times New Roman" w:eastAsia="Calibri" w:hAnsi="Times New Roman" w:cs="Times New Roman"/>
          <w:sz w:val="28"/>
          <w:szCs w:val="28"/>
        </w:rPr>
        <w:t>Устав</w:t>
      </w:r>
      <w:r>
        <w:rPr>
          <w:rFonts w:ascii="Times New Roman" w:eastAsia="Calibri" w:hAnsi="Times New Roman" w:cs="Times New Roman"/>
          <w:sz w:val="28"/>
          <w:szCs w:val="28"/>
        </w:rPr>
        <w:t>а</w:t>
      </w:r>
      <w:r w:rsidRPr="00E01D7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муниципального района </w:t>
      </w:r>
      <w:proofErr w:type="spellStart"/>
      <w:r>
        <w:rPr>
          <w:rFonts w:ascii="Times New Roman" w:eastAsia="Calibri" w:hAnsi="Times New Roman" w:cs="Times New Roman"/>
          <w:sz w:val="28"/>
          <w:szCs w:val="28"/>
        </w:rPr>
        <w:t>Пестравский</w:t>
      </w:r>
      <w:proofErr w:type="spellEnd"/>
      <w:r>
        <w:rPr>
          <w:rFonts w:ascii="Times New Roman" w:eastAsia="Calibri" w:hAnsi="Times New Roman" w:cs="Times New Roman"/>
          <w:sz w:val="28"/>
          <w:szCs w:val="28"/>
        </w:rPr>
        <w:t xml:space="preserve"> Самарской области</w:t>
      </w:r>
      <w:r w:rsidRPr="00E01D7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администрация муниципального района </w:t>
      </w:r>
      <w:proofErr w:type="spellStart"/>
      <w:r>
        <w:rPr>
          <w:rFonts w:ascii="Times New Roman" w:eastAsia="Calibri" w:hAnsi="Times New Roman" w:cs="Times New Roman"/>
          <w:sz w:val="28"/>
          <w:szCs w:val="28"/>
        </w:rPr>
        <w:t>Пестравский</w:t>
      </w:r>
      <w:proofErr w:type="spellEnd"/>
      <w:r>
        <w:rPr>
          <w:rFonts w:ascii="Times New Roman" w:eastAsia="Calibri" w:hAnsi="Times New Roman" w:cs="Times New Roman"/>
          <w:sz w:val="28"/>
          <w:szCs w:val="28"/>
        </w:rPr>
        <w:t xml:space="preserve"> Самарской области </w:t>
      </w:r>
      <w:r>
        <w:rPr>
          <w:rFonts w:ascii="Times New Roman" w:eastAsia="Calibri" w:hAnsi="Times New Roman" w:cs="Times New Roman"/>
          <w:sz w:val="28"/>
          <w:szCs w:val="28"/>
        </w:rPr>
        <w:t>ПОСТАНОВЛЯ</w:t>
      </w:r>
      <w:r>
        <w:rPr>
          <w:rFonts w:ascii="Times New Roman" w:eastAsia="Calibri" w:hAnsi="Times New Roman" w:cs="Times New Roman"/>
          <w:sz w:val="28"/>
          <w:szCs w:val="28"/>
        </w:rPr>
        <w:t>ЕТ</w:t>
      </w:r>
      <w:r w:rsidRPr="00E01D78">
        <w:rPr>
          <w:rFonts w:ascii="Times New Roman" w:eastAsia="Calibri" w:hAnsi="Times New Roman" w:cs="Times New Roman"/>
          <w:sz w:val="28"/>
          <w:szCs w:val="28"/>
        </w:rPr>
        <w:t>:</w:t>
      </w:r>
    </w:p>
    <w:p w:rsidR="00A112B9" w:rsidRPr="00E01D78" w:rsidRDefault="00A112B9" w:rsidP="00A112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 xml:space="preserve">1. Утвердить прилагаемый </w:t>
      </w:r>
      <w:hyperlink w:anchor="P31" w:history="1">
        <w:r w:rsidRPr="00E01D78">
          <w:rPr>
            <w:rFonts w:ascii="Times New Roman" w:eastAsia="Times New Roman" w:hAnsi="Times New Roman" w:cs="Times New Roman"/>
            <w:sz w:val="28"/>
            <w:szCs w:val="28"/>
            <w:lang w:eastAsia="ru-RU"/>
          </w:rPr>
          <w:t>Порядок</w:t>
        </w:r>
      </w:hyperlink>
      <w:r w:rsidRPr="00E01D78">
        <w:rPr>
          <w:rFonts w:ascii="Times New Roman" w:eastAsia="Times New Roman" w:hAnsi="Times New Roman" w:cs="Times New Roman"/>
          <w:sz w:val="28"/>
          <w:szCs w:val="28"/>
          <w:lang w:eastAsia="ru-RU"/>
        </w:rPr>
        <w:t xml:space="preserve"> установления причин нарушения законодательства о градостроительной деятельности на территории </w:t>
      </w:r>
      <w:r w:rsidRPr="0052060F">
        <w:rPr>
          <w:rFonts w:ascii="Times New Roman" w:eastAsia="Times New Roman" w:hAnsi="Times New Roman" w:cs="Times New Roman"/>
          <w:sz w:val="28"/>
          <w:szCs w:val="28"/>
          <w:lang w:eastAsia="ru-RU"/>
        </w:rPr>
        <w:t xml:space="preserve">муниципального района </w:t>
      </w:r>
      <w:proofErr w:type="spellStart"/>
      <w:r w:rsidRPr="0052060F">
        <w:rPr>
          <w:rFonts w:ascii="Times New Roman" w:eastAsia="Times New Roman" w:hAnsi="Times New Roman" w:cs="Times New Roman"/>
          <w:sz w:val="28"/>
          <w:szCs w:val="28"/>
          <w:lang w:eastAsia="ru-RU"/>
        </w:rPr>
        <w:t>Пестравский</w:t>
      </w:r>
      <w:proofErr w:type="spellEnd"/>
      <w:r>
        <w:rPr>
          <w:rFonts w:ascii="Times New Roman" w:eastAsia="Times New Roman" w:hAnsi="Times New Roman" w:cs="Times New Roman"/>
          <w:sz w:val="28"/>
          <w:szCs w:val="28"/>
          <w:lang w:eastAsia="ru-RU"/>
        </w:rPr>
        <w:t xml:space="preserve"> Самарской области</w:t>
      </w:r>
      <w:r w:rsidRPr="0052060F">
        <w:rPr>
          <w:rFonts w:ascii="Times New Roman" w:eastAsia="Times New Roman" w:hAnsi="Times New Roman" w:cs="Times New Roman"/>
          <w:sz w:val="28"/>
          <w:szCs w:val="28"/>
          <w:lang w:eastAsia="ru-RU"/>
        </w:rPr>
        <w:t>.</w:t>
      </w:r>
    </w:p>
    <w:p w:rsidR="00A112B9" w:rsidRDefault="00A112B9" w:rsidP="00A112B9">
      <w:pPr>
        <w:widowControl w:val="0"/>
        <w:autoSpaceDE w:val="0"/>
        <w:autoSpaceDN w:val="0"/>
        <w:spacing w:after="0" w:line="240" w:lineRule="auto"/>
        <w:ind w:firstLine="709"/>
        <w:jc w:val="both"/>
        <w:rPr>
          <w:bCs/>
          <w:sz w:val="28"/>
          <w:szCs w:val="28"/>
        </w:rPr>
      </w:pPr>
      <w:r>
        <w:rPr>
          <w:rFonts w:ascii="Times New Roman" w:eastAsia="Times New Roman" w:hAnsi="Times New Roman" w:cs="Times New Roman"/>
          <w:sz w:val="28"/>
          <w:szCs w:val="28"/>
          <w:lang w:eastAsia="ru-RU"/>
        </w:rPr>
        <w:t>2</w:t>
      </w:r>
      <w:r w:rsidRPr="00E01D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Опубликовать н</w:t>
      </w:r>
      <w:r w:rsidRPr="00E01D78">
        <w:rPr>
          <w:rFonts w:ascii="Times New Roman" w:eastAsia="Times New Roman" w:hAnsi="Times New Roman" w:cs="Times New Roman"/>
          <w:sz w:val="28"/>
          <w:szCs w:val="28"/>
          <w:lang w:eastAsia="ru-RU"/>
        </w:rPr>
        <w:t>астоящее постановление в</w:t>
      </w:r>
      <w:r>
        <w:rPr>
          <w:rFonts w:ascii="Times New Roman" w:eastAsia="Times New Roman" w:hAnsi="Times New Roman" w:cs="Times New Roman"/>
          <w:sz w:val="28"/>
          <w:szCs w:val="28"/>
          <w:lang w:eastAsia="ru-RU"/>
        </w:rPr>
        <w:t xml:space="preserve"> районной</w:t>
      </w:r>
      <w:r w:rsidRPr="00E01D78">
        <w:rPr>
          <w:rFonts w:ascii="Times New Roman" w:eastAsia="Times New Roman" w:hAnsi="Times New Roman" w:cs="Times New Roman"/>
          <w:sz w:val="28"/>
          <w:szCs w:val="28"/>
          <w:lang w:eastAsia="ru-RU"/>
        </w:rPr>
        <w:t xml:space="preserve"> газете «</w:t>
      </w:r>
      <w:r>
        <w:rPr>
          <w:rFonts w:ascii="Times New Roman" w:eastAsia="Times New Roman" w:hAnsi="Times New Roman" w:cs="Times New Roman"/>
          <w:sz w:val="28"/>
          <w:szCs w:val="28"/>
          <w:lang w:eastAsia="ru-RU"/>
        </w:rPr>
        <w:t>Степь</w:t>
      </w:r>
      <w:r w:rsidRPr="00E01D78">
        <w:rPr>
          <w:rFonts w:ascii="Times New Roman" w:eastAsia="Times New Roman" w:hAnsi="Times New Roman" w:cs="Times New Roman"/>
          <w:sz w:val="28"/>
          <w:szCs w:val="28"/>
          <w:lang w:eastAsia="ru-RU"/>
        </w:rPr>
        <w:t xml:space="preserve">» и </w:t>
      </w:r>
      <w:r w:rsidRPr="0052060F">
        <w:rPr>
          <w:rFonts w:ascii="Times New Roman" w:hAnsi="Times New Roman" w:cs="Times New Roman"/>
          <w:bCs/>
          <w:sz w:val="28"/>
          <w:szCs w:val="28"/>
        </w:rPr>
        <w:t xml:space="preserve">разместить на официальном Интернет - сайте муниципального района </w:t>
      </w:r>
      <w:proofErr w:type="spellStart"/>
      <w:r w:rsidRPr="0052060F">
        <w:rPr>
          <w:rFonts w:ascii="Times New Roman" w:hAnsi="Times New Roman" w:cs="Times New Roman"/>
          <w:bCs/>
          <w:sz w:val="28"/>
          <w:szCs w:val="28"/>
        </w:rPr>
        <w:t>Пестравский</w:t>
      </w:r>
      <w:proofErr w:type="spellEnd"/>
      <w:r w:rsidRPr="0052060F">
        <w:rPr>
          <w:rFonts w:ascii="Times New Roman" w:hAnsi="Times New Roman" w:cs="Times New Roman"/>
          <w:bCs/>
          <w:sz w:val="28"/>
          <w:szCs w:val="28"/>
        </w:rPr>
        <w:t xml:space="preserve"> Самарской области.</w:t>
      </w:r>
    </w:p>
    <w:p w:rsidR="00A112B9" w:rsidRPr="00E01D78" w:rsidRDefault="00A112B9" w:rsidP="00A112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01D78">
        <w:rPr>
          <w:rFonts w:ascii="Times New Roman" w:eastAsia="Times New Roman" w:hAnsi="Times New Roman" w:cs="Times New Roman"/>
          <w:sz w:val="28"/>
          <w:szCs w:val="28"/>
          <w:lang w:eastAsia="ru-RU"/>
        </w:rPr>
        <w:t xml:space="preserve">. </w:t>
      </w:r>
      <w:proofErr w:type="gramStart"/>
      <w:r w:rsidRPr="00E01D78">
        <w:rPr>
          <w:rFonts w:ascii="Times New Roman" w:eastAsia="Times New Roman" w:hAnsi="Times New Roman" w:cs="Times New Roman"/>
          <w:sz w:val="28"/>
          <w:szCs w:val="28"/>
          <w:lang w:eastAsia="ru-RU"/>
        </w:rPr>
        <w:t>Контроль за</w:t>
      </w:r>
      <w:proofErr w:type="gramEnd"/>
      <w:r w:rsidRPr="00E01D78">
        <w:rPr>
          <w:rFonts w:ascii="Times New Roman" w:eastAsia="Times New Roman" w:hAnsi="Times New Roman" w:cs="Times New Roman"/>
          <w:sz w:val="28"/>
          <w:szCs w:val="28"/>
          <w:lang w:eastAsia="ru-RU"/>
        </w:rPr>
        <w:t xml:space="preserve"> выполнением настоящего постановления возложить на </w:t>
      </w:r>
      <w:r>
        <w:rPr>
          <w:rFonts w:ascii="Times New Roman" w:eastAsia="Times New Roman" w:hAnsi="Times New Roman" w:cs="Times New Roman"/>
          <w:sz w:val="28"/>
          <w:szCs w:val="28"/>
          <w:lang w:eastAsia="ru-RU"/>
        </w:rPr>
        <w:t xml:space="preserve">первого заместителя Главы муниципального района </w:t>
      </w:r>
      <w:proofErr w:type="spellStart"/>
      <w:r>
        <w:rPr>
          <w:rFonts w:ascii="Times New Roman" w:eastAsia="Times New Roman" w:hAnsi="Times New Roman" w:cs="Times New Roman"/>
          <w:sz w:val="28"/>
          <w:szCs w:val="28"/>
          <w:lang w:eastAsia="ru-RU"/>
        </w:rPr>
        <w:t>Пестравский</w:t>
      </w:r>
      <w:proofErr w:type="spellEnd"/>
      <w:r>
        <w:rPr>
          <w:rFonts w:ascii="Times New Roman" w:eastAsia="Times New Roman" w:hAnsi="Times New Roman" w:cs="Times New Roman"/>
          <w:sz w:val="28"/>
          <w:szCs w:val="28"/>
          <w:lang w:eastAsia="ru-RU"/>
        </w:rPr>
        <w:t xml:space="preserve"> Самарской области Н.П. Кузнецову.</w:t>
      </w:r>
    </w:p>
    <w:p w:rsidR="00A112B9" w:rsidRDefault="00A112B9" w:rsidP="00A112B9">
      <w:pPr>
        <w:jc w:val="both"/>
        <w:rPr>
          <w:rFonts w:ascii="Times New Roman" w:eastAsia="Calibri" w:hAnsi="Times New Roman" w:cs="Times New Roman"/>
          <w:sz w:val="28"/>
          <w:szCs w:val="28"/>
        </w:rPr>
      </w:pPr>
    </w:p>
    <w:p w:rsidR="00A112B9" w:rsidRPr="00E01D78" w:rsidRDefault="00A112B9" w:rsidP="00A112B9">
      <w:pPr>
        <w:jc w:val="both"/>
        <w:rPr>
          <w:rFonts w:ascii="Times New Roman" w:eastAsia="Calibri" w:hAnsi="Times New Roman" w:cs="Times New Roman"/>
          <w:sz w:val="28"/>
          <w:szCs w:val="28"/>
        </w:rPr>
      </w:pPr>
    </w:p>
    <w:p w:rsidR="00A112B9" w:rsidRPr="00E01D78" w:rsidRDefault="00A112B9" w:rsidP="00A112B9">
      <w:pPr>
        <w:spacing w:after="0"/>
        <w:jc w:val="both"/>
        <w:rPr>
          <w:rFonts w:ascii="Times New Roman" w:eastAsia="Calibri" w:hAnsi="Times New Roman" w:cs="Times New Roman"/>
          <w:sz w:val="28"/>
          <w:szCs w:val="28"/>
        </w:rPr>
      </w:pPr>
      <w:r w:rsidRPr="00E01D78">
        <w:rPr>
          <w:rFonts w:ascii="Times New Roman" w:eastAsia="Calibri" w:hAnsi="Times New Roman" w:cs="Times New Roman"/>
          <w:sz w:val="28"/>
          <w:szCs w:val="28"/>
        </w:rPr>
        <w:t>Глава муниципального района</w:t>
      </w:r>
    </w:p>
    <w:p w:rsidR="00A112B9" w:rsidRPr="00E01D78" w:rsidRDefault="00A112B9" w:rsidP="00A112B9">
      <w:pPr>
        <w:spacing w:after="0"/>
        <w:jc w:val="both"/>
        <w:rPr>
          <w:rFonts w:ascii="Times New Roman" w:eastAsia="Calibri" w:hAnsi="Times New Roman" w:cs="Times New Roman"/>
          <w:sz w:val="28"/>
          <w:szCs w:val="28"/>
        </w:rPr>
      </w:pPr>
      <w:proofErr w:type="spellStart"/>
      <w:r w:rsidRPr="00E01D78">
        <w:rPr>
          <w:rFonts w:ascii="Times New Roman" w:eastAsia="Calibri" w:hAnsi="Times New Roman" w:cs="Times New Roman"/>
          <w:sz w:val="28"/>
          <w:szCs w:val="28"/>
        </w:rPr>
        <w:t>Пестравский</w:t>
      </w:r>
      <w:proofErr w:type="spellEnd"/>
      <w:r w:rsidRPr="00E01D7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01D78">
        <w:rPr>
          <w:rFonts w:ascii="Times New Roman" w:eastAsia="Calibri" w:hAnsi="Times New Roman" w:cs="Times New Roman"/>
          <w:sz w:val="28"/>
          <w:szCs w:val="28"/>
        </w:rPr>
        <w:t xml:space="preserve">    С.В. Ермолов</w:t>
      </w:r>
    </w:p>
    <w:p w:rsidR="00A112B9" w:rsidRDefault="00A112B9" w:rsidP="00A112B9">
      <w:pPr>
        <w:jc w:val="both"/>
        <w:rPr>
          <w:rFonts w:ascii="Times New Roman" w:eastAsia="Calibri" w:hAnsi="Times New Roman" w:cs="Times New Roman"/>
          <w:sz w:val="28"/>
          <w:szCs w:val="28"/>
        </w:rPr>
      </w:pPr>
    </w:p>
    <w:p w:rsidR="00A112B9" w:rsidRPr="00E45D2A" w:rsidRDefault="00A112B9" w:rsidP="00A112B9">
      <w:pPr>
        <w:jc w:val="both"/>
        <w:rPr>
          <w:rFonts w:ascii="Times New Roman" w:eastAsia="Calibri" w:hAnsi="Times New Roman" w:cs="Times New Roman"/>
          <w:sz w:val="20"/>
          <w:szCs w:val="24"/>
        </w:rPr>
      </w:pPr>
      <w:proofErr w:type="spellStart"/>
      <w:r w:rsidRPr="00E01D78">
        <w:rPr>
          <w:rFonts w:ascii="Times New Roman" w:eastAsia="Calibri" w:hAnsi="Times New Roman" w:cs="Times New Roman"/>
          <w:sz w:val="20"/>
          <w:szCs w:val="24"/>
        </w:rPr>
        <w:t>Гранкина</w:t>
      </w:r>
      <w:proofErr w:type="spellEnd"/>
      <w:r w:rsidRPr="00E01D78">
        <w:rPr>
          <w:rFonts w:ascii="Times New Roman" w:eastAsia="Calibri" w:hAnsi="Times New Roman" w:cs="Times New Roman"/>
          <w:sz w:val="20"/>
          <w:szCs w:val="24"/>
        </w:rPr>
        <w:t xml:space="preserve"> Е.А. 8(846)7421</w:t>
      </w:r>
      <w:r>
        <w:rPr>
          <w:rFonts w:ascii="Times New Roman" w:eastAsia="Calibri" w:hAnsi="Times New Roman" w:cs="Times New Roman"/>
          <w:sz w:val="20"/>
          <w:szCs w:val="24"/>
        </w:rPr>
        <w:t>288</w:t>
      </w:r>
    </w:p>
    <w:p w:rsidR="00E01D78" w:rsidRPr="00E01D78" w:rsidRDefault="00E01D78" w:rsidP="00E01D78">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lastRenderedPageBreak/>
        <w:t xml:space="preserve">Приложение </w:t>
      </w:r>
    </w:p>
    <w:p w:rsidR="00E01D78" w:rsidRPr="00E01D78" w:rsidRDefault="00E01D78" w:rsidP="00E01D7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к постановлению администрации</w:t>
      </w:r>
    </w:p>
    <w:p w:rsidR="00E01D78" w:rsidRDefault="00CA325B" w:rsidP="00E01D78">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Пестравский</w:t>
      </w:r>
    </w:p>
    <w:p w:rsidR="00CA325B" w:rsidRPr="00E01D78" w:rsidRDefault="00CA325B" w:rsidP="00E01D78">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Самарской области</w:t>
      </w:r>
    </w:p>
    <w:p w:rsidR="00E01D78" w:rsidRPr="00E01D78" w:rsidRDefault="00E01D78" w:rsidP="00E01D7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от ____________ № ___</w:t>
      </w:r>
    </w:p>
    <w:p w:rsidR="00E01D78" w:rsidRPr="00E01D78" w:rsidRDefault="00E01D78" w:rsidP="00E01D78">
      <w:pPr>
        <w:widowControl w:val="0"/>
        <w:autoSpaceDE w:val="0"/>
        <w:autoSpaceDN w:val="0"/>
        <w:spacing w:after="0" w:line="240" w:lineRule="auto"/>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31"/>
      <w:bookmarkEnd w:id="1"/>
      <w:r w:rsidRPr="00E01D78">
        <w:rPr>
          <w:rFonts w:ascii="Times New Roman" w:eastAsia="Times New Roman" w:hAnsi="Times New Roman" w:cs="Times New Roman"/>
          <w:b/>
          <w:sz w:val="28"/>
          <w:szCs w:val="28"/>
          <w:lang w:eastAsia="ru-RU"/>
        </w:rPr>
        <w:t>ПОРЯДОК</w:t>
      </w:r>
    </w:p>
    <w:p w:rsidR="00E01D78" w:rsidRPr="00E01D78" w:rsidRDefault="00E01D78" w:rsidP="00E01D7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01D78">
        <w:rPr>
          <w:rFonts w:ascii="Times New Roman" w:eastAsia="Times New Roman" w:hAnsi="Times New Roman" w:cs="Times New Roman"/>
          <w:b/>
          <w:sz w:val="28"/>
          <w:szCs w:val="28"/>
          <w:lang w:eastAsia="ru-RU"/>
        </w:rPr>
        <w:t>УСТАНОВЛЕНИЯ ПРИЧИН НАРУШЕНИЯ ЗАКОНОДАТЕЛЬСТВА</w:t>
      </w:r>
    </w:p>
    <w:p w:rsidR="00E01D78" w:rsidRPr="00E01D78" w:rsidRDefault="00E01D78" w:rsidP="00E01D78">
      <w:pPr>
        <w:widowControl w:val="0"/>
        <w:autoSpaceDE w:val="0"/>
        <w:autoSpaceDN w:val="0"/>
        <w:spacing w:after="0" w:line="240" w:lineRule="auto"/>
        <w:jc w:val="center"/>
        <w:rPr>
          <w:rFonts w:ascii="Times New Roman" w:eastAsia="Times New Roman" w:hAnsi="Times New Roman" w:cs="Calibri"/>
          <w:b/>
          <w:sz w:val="28"/>
          <w:szCs w:val="28"/>
          <w:lang w:eastAsia="ru-RU"/>
        </w:rPr>
      </w:pPr>
      <w:r w:rsidRPr="00E01D78">
        <w:rPr>
          <w:rFonts w:ascii="Times New Roman" w:eastAsia="Times New Roman" w:hAnsi="Times New Roman" w:cs="Times New Roman"/>
          <w:b/>
          <w:sz w:val="28"/>
          <w:szCs w:val="28"/>
          <w:lang w:eastAsia="ru-RU"/>
        </w:rPr>
        <w:t xml:space="preserve">О ГРАДОСТРОИТЕЛЬНОЙ ДЕЯТЕЛЬНОСТИ НА ТЕРРИТОРИИ </w:t>
      </w:r>
      <w:r w:rsidR="0052060F">
        <w:rPr>
          <w:rFonts w:ascii="Times New Roman" w:eastAsia="Times New Roman" w:hAnsi="Times New Roman" w:cs="Times New Roman"/>
          <w:b/>
          <w:sz w:val="28"/>
          <w:szCs w:val="28"/>
          <w:lang w:eastAsia="ru-RU"/>
        </w:rPr>
        <w:t>МУНИЦИПАЛЬНОГО РАЙОНА ПЕСТРАВСКИЙ</w:t>
      </w:r>
      <w:r w:rsidR="00E32B4F">
        <w:rPr>
          <w:rFonts w:ascii="Times New Roman" w:eastAsia="Times New Roman" w:hAnsi="Times New Roman" w:cs="Times New Roman"/>
          <w:b/>
          <w:sz w:val="28"/>
          <w:szCs w:val="28"/>
          <w:lang w:eastAsia="ru-RU"/>
        </w:rPr>
        <w:t xml:space="preserve"> САМАРСКОЙ ОБЛАСТИ</w:t>
      </w:r>
    </w:p>
    <w:p w:rsidR="0052060F" w:rsidRDefault="0052060F" w:rsidP="00E01D78">
      <w:pPr>
        <w:widowControl w:val="0"/>
        <w:autoSpaceDE w:val="0"/>
        <w:autoSpaceDN w:val="0"/>
        <w:spacing w:after="0" w:line="240" w:lineRule="auto"/>
        <w:ind w:firstLine="540"/>
        <w:jc w:val="center"/>
        <w:outlineLvl w:val="1"/>
        <w:rPr>
          <w:rFonts w:ascii="Times New Roman" w:eastAsia="Times New Roman" w:hAnsi="Times New Roman" w:cs="Times New Roman"/>
          <w:b/>
          <w:sz w:val="28"/>
          <w:szCs w:val="28"/>
          <w:lang w:eastAsia="ru-RU"/>
        </w:rPr>
      </w:pPr>
    </w:p>
    <w:p w:rsidR="00E01D78" w:rsidRPr="00E01D78" w:rsidRDefault="00E01D78" w:rsidP="00E01D78">
      <w:pPr>
        <w:widowControl w:val="0"/>
        <w:autoSpaceDE w:val="0"/>
        <w:autoSpaceDN w:val="0"/>
        <w:spacing w:after="0" w:line="240" w:lineRule="auto"/>
        <w:ind w:firstLine="540"/>
        <w:jc w:val="center"/>
        <w:outlineLvl w:val="1"/>
        <w:rPr>
          <w:rFonts w:ascii="Times New Roman" w:eastAsia="Times New Roman" w:hAnsi="Times New Roman" w:cs="Times New Roman"/>
          <w:b/>
          <w:sz w:val="28"/>
          <w:szCs w:val="28"/>
          <w:lang w:eastAsia="ru-RU"/>
        </w:rPr>
      </w:pPr>
      <w:r w:rsidRPr="00E01D78">
        <w:rPr>
          <w:rFonts w:ascii="Times New Roman" w:eastAsia="Times New Roman" w:hAnsi="Times New Roman" w:cs="Times New Roman"/>
          <w:b/>
          <w:sz w:val="28"/>
          <w:szCs w:val="28"/>
          <w:lang w:eastAsia="ru-RU"/>
        </w:rPr>
        <w:t>1. Общие положения</w:t>
      </w:r>
    </w:p>
    <w:p w:rsidR="00E01D78" w:rsidRPr="00E01D78" w:rsidRDefault="00E01D78" w:rsidP="00E01D78">
      <w:pPr>
        <w:widowControl w:val="0"/>
        <w:autoSpaceDE w:val="0"/>
        <w:autoSpaceDN w:val="0"/>
        <w:spacing w:after="0" w:line="240" w:lineRule="auto"/>
        <w:rPr>
          <w:rFonts w:ascii="Times New Roman" w:eastAsia="Times New Roman" w:hAnsi="Times New Roman" w:cs="Times New Roman"/>
          <w:sz w:val="28"/>
          <w:szCs w:val="28"/>
          <w:lang w:eastAsia="ru-RU"/>
        </w:rPr>
      </w:pPr>
    </w:p>
    <w:p w:rsidR="00E01D78" w:rsidRPr="00E01D78" w:rsidRDefault="00E01D78" w:rsidP="00E01D78">
      <w:pPr>
        <w:autoSpaceDE w:val="0"/>
        <w:autoSpaceDN w:val="0"/>
        <w:adjustRightInd w:val="0"/>
        <w:spacing w:after="0" w:line="235"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rPr>
        <w:t xml:space="preserve">1.1. </w:t>
      </w:r>
      <w:proofErr w:type="gramStart"/>
      <w:r w:rsidRPr="00E01D78">
        <w:rPr>
          <w:rFonts w:ascii="Times New Roman" w:eastAsia="Calibri" w:hAnsi="Times New Roman" w:cs="Times New Roman"/>
          <w:sz w:val="28"/>
          <w:szCs w:val="28"/>
          <w:lang w:eastAsia="ru-RU"/>
        </w:rPr>
        <w:t xml:space="preserve">Настоящий Порядок </w:t>
      </w:r>
      <w:r w:rsidRPr="00E01D78">
        <w:rPr>
          <w:rFonts w:ascii="Times New Roman" w:eastAsia="Calibri" w:hAnsi="Times New Roman" w:cs="Times New Roman"/>
          <w:sz w:val="28"/>
          <w:szCs w:val="28"/>
        </w:rPr>
        <w:t>установления причин нарушения законодательства о градостроительной деятельности на территории муниципального района</w:t>
      </w:r>
      <w:r w:rsidR="0052060F" w:rsidRPr="0052060F">
        <w:rPr>
          <w:rFonts w:ascii="Times New Roman" w:eastAsia="Calibri" w:hAnsi="Times New Roman" w:cs="Times New Roman"/>
          <w:sz w:val="28"/>
          <w:szCs w:val="28"/>
        </w:rPr>
        <w:t xml:space="preserve"> Пестравский</w:t>
      </w:r>
      <w:r w:rsidR="0052060F">
        <w:rPr>
          <w:rFonts w:ascii="Times New Roman" w:eastAsia="Calibri" w:hAnsi="Times New Roman" w:cs="Times New Roman"/>
          <w:i/>
          <w:sz w:val="28"/>
          <w:szCs w:val="28"/>
        </w:rPr>
        <w:t xml:space="preserve"> </w:t>
      </w:r>
      <w:r w:rsidRPr="00E01D78">
        <w:rPr>
          <w:rFonts w:ascii="Times New Roman" w:eastAsia="Calibri" w:hAnsi="Times New Roman" w:cs="Times New Roman"/>
          <w:sz w:val="28"/>
          <w:szCs w:val="28"/>
        </w:rPr>
        <w:t xml:space="preserve">(далее – Порядок) </w:t>
      </w:r>
      <w:r w:rsidRPr="00E01D78">
        <w:rPr>
          <w:rFonts w:ascii="Times New Roman" w:eastAsia="Calibri" w:hAnsi="Times New Roman" w:cs="Times New Roman"/>
          <w:sz w:val="28"/>
          <w:szCs w:val="28"/>
          <w:lang w:eastAsia="ru-RU"/>
        </w:rPr>
        <w:t xml:space="preserve">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11" w:history="1">
        <w:r w:rsidRPr="00E01D78">
          <w:rPr>
            <w:rFonts w:ascii="Times New Roman" w:eastAsia="Calibri" w:hAnsi="Times New Roman" w:cs="Times New Roman"/>
            <w:color w:val="0000FF"/>
            <w:sz w:val="28"/>
            <w:szCs w:val="28"/>
            <w:lang w:eastAsia="ru-RU"/>
          </w:rPr>
          <w:t>частях 2</w:t>
        </w:r>
      </w:hyperlink>
      <w:r w:rsidRPr="00E01D78">
        <w:rPr>
          <w:rFonts w:ascii="Times New Roman" w:eastAsia="Calibri" w:hAnsi="Times New Roman" w:cs="Times New Roman"/>
          <w:sz w:val="28"/>
          <w:szCs w:val="28"/>
          <w:lang w:eastAsia="ru-RU"/>
        </w:rPr>
        <w:t xml:space="preserve"> и </w:t>
      </w:r>
      <w:hyperlink r:id="rId12" w:history="1">
        <w:r w:rsidRPr="00E01D78">
          <w:rPr>
            <w:rFonts w:ascii="Times New Roman" w:eastAsia="Calibri" w:hAnsi="Times New Roman" w:cs="Times New Roman"/>
            <w:color w:val="0000FF"/>
            <w:sz w:val="28"/>
            <w:szCs w:val="28"/>
            <w:lang w:eastAsia="ru-RU"/>
          </w:rPr>
          <w:t>3 статьи 62</w:t>
        </w:r>
      </w:hyperlink>
      <w:r w:rsidRPr="00E01D78">
        <w:rPr>
          <w:rFonts w:ascii="Times New Roman" w:eastAsia="Calibri" w:hAnsi="Times New Roman" w:cs="Times New Roman"/>
          <w:sz w:val="28"/>
          <w:szCs w:val="28"/>
          <w:lang w:eastAsia="ru-RU"/>
        </w:rPr>
        <w:t xml:space="preserve"> Градостроительного кодекса</w:t>
      </w:r>
      <w:proofErr w:type="gramEnd"/>
      <w:r w:rsidRPr="00E01D78">
        <w:rPr>
          <w:rFonts w:ascii="Times New Roman" w:eastAsia="Calibri" w:hAnsi="Times New Roman" w:cs="Times New Roman"/>
          <w:sz w:val="28"/>
          <w:szCs w:val="28"/>
          <w:lang w:eastAsia="ru-RU"/>
        </w:rPr>
        <w:t xml:space="preserve">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E01D78" w:rsidRPr="00E01D78" w:rsidRDefault="00E01D78" w:rsidP="00E01D78">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 xml:space="preserve">1.2. </w:t>
      </w:r>
      <w:proofErr w:type="gramStart"/>
      <w:r w:rsidRPr="00E01D78">
        <w:rPr>
          <w:rFonts w:ascii="Times New Roman" w:eastAsia="Times New Roman" w:hAnsi="Times New Roman" w:cs="Times New Roman"/>
          <w:sz w:val="28"/>
          <w:szCs w:val="28"/>
          <w:lang w:eastAsia="ru-RU"/>
        </w:rPr>
        <w:t>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причинение вреда).</w:t>
      </w:r>
      <w:proofErr w:type="gramEnd"/>
    </w:p>
    <w:p w:rsidR="00E01D78" w:rsidRPr="00E01D78" w:rsidRDefault="00E01D78" w:rsidP="00E01D78">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1.3. Установление причин нарушения законодательства о градостроительной деятельности осуществляется в целях:</w:t>
      </w:r>
    </w:p>
    <w:p w:rsidR="00E01D78" w:rsidRPr="00E01D78" w:rsidRDefault="00E01D78" w:rsidP="00E01D78">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устранения нарушений законодательства о градостроительной деятельности;</w:t>
      </w:r>
    </w:p>
    <w:p w:rsidR="00E01D78" w:rsidRPr="00E01D78" w:rsidRDefault="00E01D78" w:rsidP="00E01D78">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определения круга лиц, которым причинен вред в результате нарушения законодательства, а также размеров причиненного вреда;</w:t>
      </w:r>
    </w:p>
    <w:p w:rsidR="00E01D78" w:rsidRPr="00E01D78" w:rsidRDefault="00E01D78" w:rsidP="00E01D78">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определения лиц, допустивших нарушения законодательства о градостроительной деятельности, и обстоятельств, указывающих на их виновность;</w:t>
      </w:r>
    </w:p>
    <w:p w:rsidR="00E01D78" w:rsidRPr="00E01D78" w:rsidRDefault="00E01D78" w:rsidP="00E01D78">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 xml:space="preserve">обобщения и анализа установленных причин нарушения законодательства о градостроительной деятельности в целях разработки </w:t>
      </w:r>
      <w:r w:rsidRPr="00E01D78">
        <w:rPr>
          <w:rFonts w:ascii="Times New Roman" w:eastAsia="Times New Roman" w:hAnsi="Times New Roman" w:cs="Times New Roman"/>
          <w:sz w:val="28"/>
          <w:szCs w:val="28"/>
          <w:lang w:eastAsia="ru-RU"/>
        </w:rPr>
        <w:lastRenderedPageBreak/>
        <w:t>предложений для принятия мер по предупреждению подобных нарушений;</w:t>
      </w:r>
    </w:p>
    <w:p w:rsidR="00E01D78" w:rsidRPr="00E01D78" w:rsidRDefault="00E01D78" w:rsidP="00E01D78">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определения мероприятий по восстановлению благоприятных условий жизнедеятельности граждан.</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1.4. 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rPr>
        <w:t xml:space="preserve">1.5. </w:t>
      </w:r>
      <w:proofErr w:type="gramStart"/>
      <w:r w:rsidRPr="00E01D78">
        <w:rPr>
          <w:rFonts w:ascii="Times New Roman" w:eastAsia="Calibri" w:hAnsi="Times New Roman" w:cs="Times New Roman"/>
          <w:sz w:val="28"/>
          <w:szCs w:val="28"/>
          <w:lang w:eastAsia="ru-RU"/>
        </w:rPr>
        <w:t>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архитектурно-строительном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w:t>
      </w:r>
      <w:proofErr w:type="gramEnd"/>
      <w:r w:rsidRPr="00E01D78">
        <w:rPr>
          <w:rFonts w:ascii="Times New Roman" w:eastAsia="Calibri" w:hAnsi="Times New Roman" w:cs="Times New Roman"/>
          <w:sz w:val="28"/>
          <w:szCs w:val="28"/>
          <w:lang w:eastAsia="ru-RU"/>
        </w:rPr>
        <w:t xml:space="preserve"> природного и техногенного характера, а также техническими регламентами.</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center"/>
        <w:outlineLvl w:val="1"/>
        <w:rPr>
          <w:rFonts w:ascii="Times New Roman" w:eastAsia="Times New Roman" w:hAnsi="Times New Roman" w:cs="Times New Roman"/>
          <w:b/>
          <w:sz w:val="28"/>
          <w:szCs w:val="28"/>
          <w:lang w:eastAsia="ru-RU"/>
        </w:rPr>
      </w:pPr>
      <w:r w:rsidRPr="00E01D78">
        <w:rPr>
          <w:rFonts w:ascii="Times New Roman" w:eastAsia="Times New Roman" w:hAnsi="Times New Roman" w:cs="Times New Roman"/>
          <w:b/>
          <w:sz w:val="28"/>
          <w:szCs w:val="28"/>
          <w:lang w:eastAsia="ru-RU"/>
        </w:rPr>
        <w:t>2. Установление причин нарушения законодательства о градостроительной деятельности</w:t>
      </w:r>
    </w:p>
    <w:p w:rsidR="00E01D78" w:rsidRPr="00E01D78" w:rsidRDefault="00E01D78" w:rsidP="00E01D78">
      <w:pPr>
        <w:widowControl w:val="0"/>
        <w:autoSpaceDE w:val="0"/>
        <w:autoSpaceDN w:val="0"/>
        <w:spacing w:after="0" w:line="240" w:lineRule="auto"/>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2.1. Причины нарушения законодательства о градостроительной деятельности в случае причинения вреда устанавливаются технической комиссией, созданной постановлением администрации муниципального района</w:t>
      </w:r>
      <w:r w:rsidR="009E26F9" w:rsidRPr="009E26F9">
        <w:rPr>
          <w:rFonts w:ascii="Times New Roman" w:eastAsia="Times New Roman" w:hAnsi="Times New Roman" w:cs="Times New Roman"/>
          <w:sz w:val="28"/>
          <w:szCs w:val="28"/>
          <w:lang w:eastAsia="ru-RU"/>
        </w:rPr>
        <w:t xml:space="preserve"> </w:t>
      </w:r>
      <w:proofErr w:type="spellStart"/>
      <w:r w:rsidR="009E26F9" w:rsidRPr="009E26F9">
        <w:rPr>
          <w:rFonts w:ascii="Times New Roman" w:eastAsia="Times New Roman" w:hAnsi="Times New Roman" w:cs="Times New Roman"/>
          <w:sz w:val="28"/>
          <w:szCs w:val="28"/>
          <w:lang w:eastAsia="ru-RU"/>
        </w:rPr>
        <w:t>Пестравский</w:t>
      </w:r>
      <w:proofErr w:type="spellEnd"/>
      <w:r w:rsidRPr="00E01D78">
        <w:rPr>
          <w:rFonts w:ascii="Times New Roman" w:eastAsia="Times New Roman" w:hAnsi="Times New Roman" w:cs="Times New Roman"/>
          <w:sz w:val="28"/>
          <w:szCs w:val="28"/>
          <w:lang w:eastAsia="ru-RU"/>
        </w:rPr>
        <w:t xml:space="preserve"> </w:t>
      </w:r>
      <w:r w:rsidR="00B64346">
        <w:rPr>
          <w:rFonts w:ascii="Times New Roman" w:eastAsia="Times New Roman" w:hAnsi="Times New Roman" w:cs="Times New Roman"/>
          <w:sz w:val="28"/>
          <w:szCs w:val="28"/>
          <w:lang w:eastAsia="ru-RU"/>
        </w:rPr>
        <w:t xml:space="preserve">Самарской области </w:t>
      </w:r>
      <w:r w:rsidRPr="00E01D78">
        <w:rPr>
          <w:rFonts w:ascii="Times New Roman" w:eastAsia="Times New Roman" w:hAnsi="Times New Roman" w:cs="Times New Roman"/>
          <w:sz w:val="28"/>
          <w:szCs w:val="28"/>
          <w:lang w:eastAsia="ru-RU"/>
        </w:rPr>
        <w:t>(далее – постановление).</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2.2. Поводом для рассмотрения администрацией муниципального района</w:t>
      </w:r>
      <w:r w:rsidR="009E26F9" w:rsidRPr="009E26F9">
        <w:rPr>
          <w:rFonts w:ascii="Times New Roman" w:eastAsia="Times New Roman" w:hAnsi="Times New Roman" w:cs="Times New Roman"/>
          <w:sz w:val="28"/>
          <w:szCs w:val="28"/>
          <w:lang w:eastAsia="ru-RU"/>
        </w:rPr>
        <w:t xml:space="preserve"> </w:t>
      </w:r>
      <w:proofErr w:type="spellStart"/>
      <w:r w:rsidR="009E26F9" w:rsidRPr="009E26F9">
        <w:rPr>
          <w:rFonts w:ascii="Times New Roman" w:eastAsia="Times New Roman" w:hAnsi="Times New Roman" w:cs="Times New Roman"/>
          <w:sz w:val="28"/>
          <w:szCs w:val="28"/>
          <w:lang w:eastAsia="ru-RU"/>
        </w:rPr>
        <w:t>Пестравский</w:t>
      </w:r>
      <w:proofErr w:type="spellEnd"/>
      <w:r w:rsidR="009E26F9" w:rsidRPr="009E26F9">
        <w:rPr>
          <w:rFonts w:ascii="Times New Roman" w:eastAsia="Times New Roman" w:hAnsi="Times New Roman" w:cs="Times New Roman"/>
          <w:sz w:val="28"/>
          <w:szCs w:val="28"/>
          <w:lang w:eastAsia="ru-RU"/>
        </w:rPr>
        <w:t xml:space="preserve"> </w:t>
      </w:r>
      <w:r w:rsidR="00B64346">
        <w:rPr>
          <w:rFonts w:ascii="Times New Roman" w:eastAsia="Times New Roman" w:hAnsi="Times New Roman" w:cs="Times New Roman"/>
          <w:sz w:val="28"/>
          <w:szCs w:val="28"/>
          <w:lang w:eastAsia="ru-RU"/>
        </w:rPr>
        <w:t xml:space="preserve">Самарской области </w:t>
      </w:r>
      <w:r w:rsidRPr="00E01D78">
        <w:rPr>
          <w:rFonts w:ascii="Times New Roman" w:eastAsia="Times New Roman" w:hAnsi="Times New Roman" w:cs="Times New Roman"/>
          <w:sz w:val="28"/>
          <w:szCs w:val="28"/>
          <w:lang w:eastAsia="ru-RU"/>
        </w:rPr>
        <w:t>вопроса об образовании технической комиссии являются:</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заявление физического и (или) юридического лица либо их представителей о причинении вреда;</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2.3. Администрация</w:t>
      </w:r>
      <w:r w:rsidRPr="00E01D78">
        <w:rPr>
          <w:rFonts w:ascii="Times New Roman" w:eastAsia="Times New Roman" w:hAnsi="Times New Roman" w:cs="Times New Roman"/>
          <w:i/>
          <w:sz w:val="28"/>
          <w:szCs w:val="28"/>
          <w:lang w:eastAsia="ru-RU"/>
        </w:rPr>
        <w:t xml:space="preserve"> </w:t>
      </w:r>
      <w:r w:rsidRPr="00E01D78">
        <w:rPr>
          <w:rFonts w:ascii="Times New Roman" w:eastAsia="Times New Roman" w:hAnsi="Times New Roman" w:cs="Times New Roman"/>
          <w:sz w:val="28"/>
          <w:szCs w:val="28"/>
          <w:lang w:eastAsia="ru-RU"/>
        </w:rPr>
        <w:t>муниципального района</w:t>
      </w:r>
      <w:r w:rsidR="009E26F9" w:rsidRPr="009E26F9">
        <w:rPr>
          <w:rFonts w:ascii="Times New Roman" w:eastAsia="Times New Roman" w:hAnsi="Times New Roman" w:cs="Times New Roman"/>
          <w:sz w:val="28"/>
          <w:szCs w:val="28"/>
          <w:lang w:eastAsia="ru-RU"/>
        </w:rPr>
        <w:t xml:space="preserve"> </w:t>
      </w:r>
      <w:proofErr w:type="spellStart"/>
      <w:r w:rsidR="009E26F9" w:rsidRPr="009E26F9">
        <w:rPr>
          <w:rFonts w:ascii="Times New Roman" w:eastAsia="Times New Roman" w:hAnsi="Times New Roman" w:cs="Times New Roman"/>
          <w:sz w:val="28"/>
          <w:szCs w:val="28"/>
          <w:lang w:eastAsia="ru-RU"/>
        </w:rPr>
        <w:t>Пестравский</w:t>
      </w:r>
      <w:proofErr w:type="spellEnd"/>
      <w:r w:rsidRPr="00E01D78">
        <w:rPr>
          <w:rFonts w:ascii="Times New Roman" w:eastAsia="Times New Roman" w:hAnsi="Times New Roman" w:cs="Times New Roman"/>
          <w:sz w:val="28"/>
          <w:szCs w:val="28"/>
          <w:lang w:eastAsia="ru-RU"/>
        </w:rPr>
        <w:t xml:space="preserve"> </w:t>
      </w:r>
      <w:r w:rsidR="00B64346">
        <w:rPr>
          <w:rFonts w:ascii="Times New Roman" w:eastAsia="Times New Roman" w:hAnsi="Times New Roman" w:cs="Times New Roman"/>
          <w:sz w:val="28"/>
          <w:szCs w:val="28"/>
          <w:lang w:eastAsia="ru-RU"/>
        </w:rPr>
        <w:t xml:space="preserve">Самарской области </w:t>
      </w:r>
      <w:r w:rsidRPr="00E01D78">
        <w:rPr>
          <w:rFonts w:ascii="Times New Roman" w:eastAsia="Times New Roman" w:hAnsi="Times New Roman" w:cs="Times New Roman"/>
          <w:sz w:val="28"/>
          <w:szCs w:val="28"/>
          <w:lang w:eastAsia="ru-RU"/>
        </w:rPr>
        <w:t xml:space="preserve">проводит проверку информации и не позднее 10 дней </w:t>
      </w:r>
      <w:proofErr w:type="gramStart"/>
      <w:r w:rsidRPr="00E01D78">
        <w:rPr>
          <w:rFonts w:ascii="Times New Roman" w:eastAsia="Times New Roman" w:hAnsi="Times New Roman" w:cs="Times New Roman"/>
          <w:sz w:val="28"/>
          <w:szCs w:val="28"/>
          <w:lang w:eastAsia="ru-RU"/>
        </w:rPr>
        <w:t>с даты</w:t>
      </w:r>
      <w:proofErr w:type="gramEnd"/>
      <w:r w:rsidRPr="00E01D78">
        <w:rPr>
          <w:rFonts w:ascii="Times New Roman" w:eastAsia="Times New Roman" w:hAnsi="Times New Roman" w:cs="Times New Roman"/>
          <w:sz w:val="28"/>
          <w:szCs w:val="28"/>
          <w:lang w:eastAsia="ru-RU"/>
        </w:rPr>
        <w:t xml:space="preserve"> ее </w:t>
      </w:r>
      <w:r w:rsidRPr="00E01D78">
        <w:rPr>
          <w:rFonts w:ascii="Times New Roman" w:eastAsia="Times New Roman" w:hAnsi="Times New Roman" w:cs="Times New Roman"/>
          <w:sz w:val="28"/>
          <w:szCs w:val="28"/>
          <w:lang w:eastAsia="ru-RU"/>
        </w:rPr>
        <w:lastRenderedPageBreak/>
        <w:t>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2.4. 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2.5. Отказ в образовании технической комиссии допускается в следующих случаях:</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отсутствие выполнения работ по строительству, реконструкции, капитальному ремонту объекта капитального строительства;</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отсутствие вреда, причиненного физическому (физическим) и (или) юридическому (юридическим) лицам;</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 xml:space="preserve">2.6. Копия решения об отказе в образовании технической комиссии в течение 10 дней направляется (вручается) администрацией </w:t>
      </w:r>
      <w:r w:rsidRPr="00E01D78">
        <w:rPr>
          <w:rFonts w:ascii="Times New Roman" w:eastAsia="Calibri" w:hAnsi="Times New Roman" w:cs="Times New Roman"/>
          <w:sz w:val="28"/>
          <w:szCs w:val="28"/>
        </w:rPr>
        <w:t>муниципального района</w:t>
      </w:r>
      <w:r w:rsidR="009E26F9" w:rsidRPr="009E26F9">
        <w:rPr>
          <w:rFonts w:ascii="Times New Roman" w:eastAsia="Calibri" w:hAnsi="Times New Roman" w:cs="Times New Roman"/>
          <w:sz w:val="28"/>
          <w:szCs w:val="28"/>
        </w:rPr>
        <w:t xml:space="preserve"> </w:t>
      </w:r>
      <w:proofErr w:type="spellStart"/>
      <w:r w:rsidR="009E26F9" w:rsidRPr="009E26F9">
        <w:rPr>
          <w:rFonts w:ascii="Times New Roman" w:eastAsia="Calibri" w:hAnsi="Times New Roman" w:cs="Times New Roman"/>
          <w:sz w:val="28"/>
          <w:szCs w:val="28"/>
        </w:rPr>
        <w:t>Пестравский</w:t>
      </w:r>
      <w:proofErr w:type="spellEnd"/>
      <w:r w:rsidRPr="00E01D78">
        <w:rPr>
          <w:rFonts w:ascii="Times New Roman" w:eastAsia="Calibri" w:hAnsi="Times New Roman" w:cs="Times New Roman"/>
          <w:sz w:val="28"/>
          <w:szCs w:val="28"/>
        </w:rPr>
        <w:t xml:space="preserve"> </w:t>
      </w:r>
      <w:r w:rsidR="00B64346">
        <w:rPr>
          <w:rFonts w:ascii="Times New Roman" w:eastAsia="Calibri" w:hAnsi="Times New Roman" w:cs="Times New Roman"/>
          <w:sz w:val="28"/>
          <w:szCs w:val="28"/>
        </w:rPr>
        <w:t xml:space="preserve">Самарской области </w:t>
      </w:r>
      <w:r w:rsidRPr="00E01D78">
        <w:rPr>
          <w:rFonts w:ascii="Times New Roman" w:eastAsia="Calibri" w:hAnsi="Times New Roman" w:cs="Times New Roman"/>
          <w:sz w:val="28"/>
          <w:szCs w:val="28"/>
        </w:rPr>
        <w:t>лицу (органу), указанному в пункте 2.2 настоящего Порядка.</w:t>
      </w:r>
    </w:p>
    <w:p w:rsidR="00E01D78" w:rsidRPr="00E01D78" w:rsidRDefault="00E01D78" w:rsidP="00E01D78">
      <w:pPr>
        <w:widowControl w:val="0"/>
        <w:autoSpaceDE w:val="0"/>
        <w:autoSpaceDN w:val="0"/>
        <w:spacing w:after="0" w:line="240" w:lineRule="auto"/>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center"/>
        <w:outlineLvl w:val="1"/>
        <w:rPr>
          <w:rFonts w:ascii="Times New Roman" w:eastAsia="Times New Roman" w:hAnsi="Times New Roman" w:cs="Times New Roman"/>
          <w:b/>
          <w:sz w:val="28"/>
          <w:szCs w:val="28"/>
          <w:lang w:eastAsia="ru-RU"/>
        </w:rPr>
      </w:pPr>
      <w:r w:rsidRPr="00E01D78">
        <w:rPr>
          <w:rFonts w:ascii="Times New Roman" w:eastAsia="Times New Roman" w:hAnsi="Times New Roman" w:cs="Times New Roman"/>
          <w:b/>
          <w:sz w:val="28"/>
          <w:szCs w:val="28"/>
          <w:lang w:eastAsia="ru-RU"/>
        </w:rPr>
        <w:t>3. Техническая комиссия</w:t>
      </w:r>
    </w:p>
    <w:p w:rsidR="00E01D78" w:rsidRPr="00E01D78" w:rsidRDefault="00E01D78" w:rsidP="00E01D7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3.1. Техническая комиссия не является постоянно действующим органом и создается в каждом отдельном случае.</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1D78">
        <w:rPr>
          <w:rFonts w:ascii="Times New Roman" w:eastAsia="Calibri" w:hAnsi="Times New Roman" w:cs="Times New Roman"/>
          <w:sz w:val="28"/>
          <w:szCs w:val="28"/>
        </w:rPr>
        <w:t>3.2. В состав технической комиссии включаются представители:</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1D78">
        <w:rPr>
          <w:rFonts w:ascii="Times New Roman" w:eastAsia="Calibri" w:hAnsi="Times New Roman" w:cs="Times New Roman"/>
          <w:sz w:val="28"/>
          <w:szCs w:val="28"/>
        </w:rPr>
        <w:t>администрации муниципального района</w:t>
      </w:r>
      <w:r w:rsidR="009E26F9" w:rsidRPr="009E26F9">
        <w:rPr>
          <w:rFonts w:ascii="Times New Roman" w:eastAsia="Calibri" w:hAnsi="Times New Roman" w:cs="Times New Roman"/>
          <w:sz w:val="28"/>
          <w:szCs w:val="28"/>
        </w:rPr>
        <w:t xml:space="preserve"> </w:t>
      </w:r>
      <w:proofErr w:type="spellStart"/>
      <w:r w:rsidR="009E26F9" w:rsidRPr="009E26F9">
        <w:rPr>
          <w:rFonts w:ascii="Times New Roman" w:eastAsia="Calibri" w:hAnsi="Times New Roman" w:cs="Times New Roman"/>
          <w:sz w:val="28"/>
          <w:szCs w:val="28"/>
        </w:rPr>
        <w:t>Пестравский</w:t>
      </w:r>
      <w:proofErr w:type="spellEnd"/>
      <w:r w:rsidR="008A49C2" w:rsidRPr="008A49C2">
        <w:rPr>
          <w:rFonts w:ascii="Times New Roman" w:eastAsia="Calibri" w:hAnsi="Times New Roman" w:cs="Times New Roman"/>
          <w:sz w:val="28"/>
          <w:szCs w:val="28"/>
        </w:rPr>
        <w:t xml:space="preserve"> </w:t>
      </w:r>
      <w:r w:rsidR="00B64346">
        <w:rPr>
          <w:rFonts w:ascii="Times New Roman" w:eastAsia="Calibri" w:hAnsi="Times New Roman" w:cs="Times New Roman"/>
          <w:sz w:val="28"/>
          <w:szCs w:val="28"/>
        </w:rPr>
        <w:t xml:space="preserve">Самарской области </w:t>
      </w:r>
      <w:r w:rsidRPr="00E01D78">
        <w:rPr>
          <w:rFonts w:ascii="Times New Roman" w:eastAsia="Calibri" w:hAnsi="Times New Roman" w:cs="Times New Roman"/>
          <w:sz w:val="28"/>
          <w:szCs w:val="28"/>
        </w:rPr>
        <w:t>в области архитектуры, градостроительства, экологии и окружающей среды, коммунального хозяйства, охраны труда, управления муниципальным имуществом, юристы;</w:t>
      </w:r>
    </w:p>
    <w:p w:rsidR="00E01D78" w:rsidRPr="00E01D78" w:rsidRDefault="009E26F9" w:rsidP="00E01D7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администрации сельского поселения</w:t>
      </w:r>
      <w:r w:rsidR="00E01D78" w:rsidRPr="00E01D78">
        <w:rPr>
          <w:rFonts w:ascii="Times New Roman" w:eastAsia="Calibri" w:hAnsi="Times New Roman" w:cs="Times New Roman"/>
          <w:sz w:val="28"/>
          <w:szCs w:val="28"/>
        </w:rPr>
        <w:t>, на территории которого находится объект;</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1D78">
        <w:rPr>
          <w:rFonts w:ascii="Times New Roman" w:eastAsia="Calibri" w:hAnsi="Times New Roman" w:cs="Times New Roman"/>
          <w:sz w:val="28"/>
          <w:szCs w:val="28"/>
        </w:rPr>
        <w:t>государственного учреждения «Государственная экспертиза проектов в строительстве» (по согласованию);</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1D78">
        <w:rPr>
          <w:rFonts w:ascii="Times New Roman" w:eastAsia="Calibri" w:hAnsi="Times New Roman" w:cs="Times New Roman"/>
          <w:sz w:val="28"/>
          <w:szCs w:val="28"/>
        </w:rPr>
        <w:t>государственной инспекции строительного надзора Самарской области (по согласованию);</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1D78">
        <w:rPr>
          <w:rFonts w:ascii="Times New Roman" w:eastAsia="Calibri" w:hAnsi="Times New Roman" w:cs="Times New Roman"/>
          <w:sz w:val="28"/>
          <w:szCs w:val="28"/>
        </w:rPr>
        <w:t>специализированных экспертных организаций в области проектирования и строительства (по согласованию);</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1D78">
        <w:rPr>
          <w:rFonts w:ascii="Times New Roman" w:eastAsia="Calibri" w:hAnsi="Times New Roman" w:cs="Times New Roman"/>
          <w:sz w:val="28"/>
          <w:szCs w:val="28"/>
        </w:rPr>
        <w:t>иных органов государственной власти Самарской области, органов местного самоуправления Самарской области и организаций (по согласованию).</w:t>
      </w:r>
    </w:p>
    <w:p w:rsidR="00E01D78" w:rsidRPr="00CD3BE3"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1D78">
        <w:rPr>
          <w:rFonts w:ascii="Times New Roman" w:eastAsia="Calibri" w:hAnsi="Times New Roman" w:cs="Times New Roman"/>
          <w:sz w:val="28"/>
          <w:szCs w:val="28"/>
        </w:rPr>
        <w:t>Возглавляет работу технической комиссии</w:t>
      </w:r>
      <w:r w:rsidR="009E26F9">
        <w:rPr>
          <w:rFonts w:ascii="Times New Roman" w:eastAsia="Calibri" w:hAnsi="Times New Roman" w:cs="Times New Roman"/>
          <w:sz w:val="28"/>
          <w:szCs w:val="28"/>
        </w:rPr>
        <w:t xml:space="preserve"> </w:t>
      </w:r>
      <w:r w:rsidR="009E26F9" w:rsidRPr="00CD3BE3">
        <w:rPr>
          <w:rFonts w:ascii="Times New Roman" w:eastAsia="Calibri" w:hAnsi="Times New Roman" w:cs="Times New Roman"/>
          <w:sz w:val="28"/>
          <w:szCs w:val="28"/>
        </w:rPr>
        <w:t>заместитель Г</w:t>
      </w:r>
      <w:r w:rsidRPr="00CD3BE3">
        <w:rPr>
          <w:rFonts w:ascii="Times New Roman" w:eastAsia="Calibri" w:hAnsi="Times New Roman" w:cs="Times New Roman"/>
          <w:sz w:val="28"/>
          <w:szCs w:val="28"/>
        </w:rPr>
        <w:t>лавы муниципального района</w:t>
      </w:r>
      <w:r w:rsidR="009E26F9" w:rsidRPr="00CD3BE3">
        <w:rPr>
          <w:rFonts w:ascii="Times New Roman" w:eastAsia="Calibri" w:hAnsi="Times New Roman" w:cs="Times New Roman"/>
          <w:sz w:val="28"/>
          <w:szCs w:val="28"/>
        </w:rPr>
        <w:t xml:space="preserve"> </w:t>
      </w:r>
      <w:proofErr w:type="spellStart"/>
      <w:r w:rsidR="009E26F9" w:rsidRPr="00CD3BE3">
        <w:rPr>
          <w:rFonts w:ascii="Times New Roman" w:eastAsia="Calibri" w:hAnsi="Times New Roman" w:cs="Times New Roman"/>
          <w:sz w:val="28"/>
          <w:szCs w:val="28"/>
        </w:rPr>
        <w:t>Пестравский</w:t>
      </w:r>
      <w:proofErr w:type="spellEnd"/>
      <w:r w:rsidR="00CD3BE3" w:rsidRPr="00CD3BE3">
        <w:rPr>
          <w:rFonts w:ascii="Times New Roman" w:eastAsia="Calibri" w:hAnsi="Times New Roman" w:cs="Times New Roman"/>
          <w:sz w:val="28"/>
          <w:szCs w:val="28"/>
        </w:rPr>
        <w:t xml:space="preserve"> по капитальному строительству, архитектуре и развитию инженерной инфраструктуры</w:t>
      </w:r>
      <w:r w:rsidRPr="00CD3BE3">
        <w:rPr>
          <w:rFonts w:ascii="Times New Roman" w:eastAsia="Calibri" w:hAnsi="Times New Roman" w:cs="Times New Roman"/>
          <w:sz w:val="28"/>
          <w:szCs w:val="28"/>
        </w:rPr>
        <w:t xml:space="preserve">. </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rPr>
        <w:lastRenderedPageBreak/>
        <w:t xml:space="preserve">3.3. </w:t>
      </w:r>
      <w:r w:rsidRPr="00E01D78">
        <w:rPr>
          <w:rFonts w:ascii="Times New Roman" w:eastAsia="Calibri" w:hAnsi="Times New Roman" w:cs="Times New Roman"/>
          <w:sz w:val="28"/>
          <w:szCs w:val="28"/>
          <w:lang w:eastAsia="ru-RU"/>
        </w:rPr>
        <w:t>Заинтересованные лица, а также представители граждан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 xml:space="preserve">Заинтересованными лицами являются лица, которые Градостроительным </w:t>
      </w:r>
      <w:hyperlink r:id="rId13" w:history="1">
        <w:r w:rsidRPr="00E01D78">
          <w:rPr>
            <w:rFonts w:ascii="Times New Roman" w:eastAsia="Calibri" w:hAnsi="Times New Roman" w:cs="Times New Roman"/>
            <w:color w:val="0000FF"/>
            <w:sz w:val="28"/>
            <w:szCs w:val="28"/>
            <w:lang w:eastAsia="ru-RU"/>
          </w:rPr>
          <w:t>кодексом</w:t>
        </w:r>
      </w:hyperlink>
      <w:r w:rsidRPr="00E01D78">
        <w:rPr>
          <w:rFonts w:ascii="Times New Roman" w:eastAsia="Calibri" w:hAnsi="Times New Roman" w:cs="Times New Roman"/>
          <w:sz w:val="28"/>
          <w:szCs w:val="28"/>
          <w:lang w:eastAsia="ru-RU"/>
        </w:rPr>
        <w:t xml:space="preserve"> Российской Федерации определяются как застройщик, заказчик, лицо, выполняющее инженерные изыскания, лицо, осуществляющее подготовку проектной документации, лицо, осуществляющее строительство,</w:t>
      </w:r>
      <w:r w:rsidR="007E5613" w:rsidRPr="007E5613">
        <w:rPr>
          <w:rFonts w:ascii="Arial" w:hAnsi="Arial" w:cs="Arial"/>
          <w:color w:val="000000"/>
          <w:sz w:val="20"/>
          <w:szCs w:val="20"/>
          <w:shd w:val="clear" w:color="auto" w:fill="FFFFFF"/>
        </w:rPr>
        <w:t xml:space="preserve"> </w:t>
      </w:r>
      <w:r w:rsidR="007E5613" w:rsidRPr="007E5613">
        <w:rPr>
          <w:rFonts w:ascii="Times New Roman" w:hAnsi="Times New Roman" w:cs="Times New Roman"/>
          <w:color w:val="000000"/>
          <w:sz w:val="28"/>
          <w:szCs w:val="28"/>
          <w:shd w:val="clear" w:color="auto" w:fill="FFFFFF"/>
        </w:rPr>
        <w:t>лицо, осуществляющее снос,</w:t>
      </w:r>
      <w:r w:rsidRPr="00E01D78">
        <w:rPr>
          <w:rFonts w:ascii="Times New Roman" w:eastAsia="Calibri" w:hAnsi="Times New Roman" w:cs="Times New Roman"/>
          <w:sz w:val="28"/>
          <w:szCs w:val="28"/>
          <w:lang w:eastAsia="ru-RU"/>
        </w:rPr>
        <w:t xml:space="preserve"> либо их представители, а также представители специализированной экспертной организации в области проектирования и строительства.</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материалов (конструкций).</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3.4. 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72"/>
      <w:bookmarkEnd w:id="2"/>
      <w:r w:rsidRPr="00E01D78">
        <w:rPr>
          <w:rFonts w:ascii="Times New Roman" w:eastAsia="Times New Roman" w:hAnsi="Times New Roman" w:cs="Times New Roman"/>
          <w:sz w:val="28"/>
          <w:szCs w:val="28"/>
          <w:lang w:eastAsia="ru-RU"/>
        </w:rPr>
        <w:t>3.5. 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В отсутствие председателя его обязанности выполняет заместитель председателя.</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Секретарь технической комиссии:</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осуществляет организационные мероприятия по подготовке и проведению заседаний комиссии;</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ведет и оформляет протоколы заседаний комиссии;</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обеспечивает хранение протоколов заседаний технических комиссий;</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 xml:space="preserve">организует оповещение членов комиссии о времени и месте заседаний не </w:t>
      </w:r>
      <w:proofErr w:type="gramStart"/>
      <w:r w:rsidRPr="00E01D78">
        <w:rPr>
          <w:rFonts w:ascii="Times New Roman" w:eastAsia="Calibri" w:hAnsi="Times New Roman" w:cs="Times New Roman"/>
          <w:sz w:val="28"/>
          <w:szCs w:val="28"/>
          <w:lang w:eastAsia="ru-RU"/>
        </w:rPr>
        <w:t>позднее</w:t>
      </w:r>
      <w:proofErr w:type="gramEnd"/>
      <w:r w:rsidRPr="00E01D78">
        <w:rPr>
          <w:rFonts w:ascii="Times New Roman" w:eastAsia="Calibri" w:hAnsi="Times New Roman" w:cs="Times New Roman"/>
          <w:sz w:val="28"/>
          <w:szCs w:val="28"/>
          <w:lang w:eastAsia="ru-RU"/>
        </w:rPr>
        <w:t xml:space="preserve"> чем за 2 рабочих дня до их проведения;</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направляет соответствующие запросы заинтересованным лицам в пределах компетенции комиссии;</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организует размещение заключения технической комиссии на официальном сайте в сети «Интернет»;</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lastRenderedPageBreak/>
        <w:t>обеспечивает направление заявителю уведомления об отказе в образовании технической комиссии;</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направляет (вручает) копию заключения технической комиссии в течение 10 дней после его утверждения:</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физическому и (или) юридическому лицу, которому причинен вред;</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E01D78">
        <w:rPr>
          <w:rFonts w:ascii="Times New Roman" w:eastAsia="Calibri" w:hAnsi="Times New Roman" w:cs="Times New Roman"/>
          <w:sz w:val="28"/>
          <w:szCs w:val="28"/>
          <w:lang w:eastAsia="ru-RU"/>
        </w:rPr>
        <w:t>и</w:t>
      </w:r>
      <w:proofErr w:type="gramEnd"/>
      <w:r w:rsidRPr="00E01D78">
        <w:rPr>
          <w:rFonts w:ascii="Times New Roman" w:eastAsia="Calibri" w:hAnsi="Times New Roman" w:cs="Times New Roman"/>
          <w:sz w:val="28"/>
          <w:szCs w:val="28"/>
          <w:lang w:eastAsia="ru-RU"/>
        </w:rPr>
        <w:t xml:space="preserve"> технической комиссии;</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представителям граждан и их объединений - по их письменным запросам;</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в правоохранительные органы - в случае обнаружения признаков состава преступления.</w:t>
      </w:r>
    </w:p>
    <w:p w:rsidR="00E01D78" w:rsidRPr="00E01D78" w:rsidRDefault="00E01D78" w:rsidP="00CD3BE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rPr>
        <w:t xml:space="preserve">3.6. </w:t>
      </w:r>
      <w:r w:rsidRPr="00E01D78">
        <w:rPr>
          <w:rFonts w:ascii="Times New Roman" w:eastAsia="Calibri" w:hAnsi="Times New Roman" w:cs="Times New Roman"/>
          <w:sz w:val="28"/>
          <w:szCs w:val="28"/>
          <w:lang w:eastAsia="ru-RU"/>
        </w:rPr>
        <w:t>В целях установления причин нарушения законодательства о градостроительной деятельности техническая комиссия решает следующие задачи:</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 xml:space="preserve">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E01D78">
        <w:rPr>
          <w:rFonts w:ascii="Times New Roman" w:eastAsia="Calibri" w:hAnsi="Times New Roman" w:cs="Times New Roman"/>
          <w:sz w:val="28"/>
          <w:szCs w:val="28"/>
          <w:lang w:eastAsia="ru-RU"/>
        </w:rPr>
        <w:t xml:space="preserve">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w:t>
      </w:r>
      <w:hyperlink r:id="rId14" w:history="1">
        <w:r w:rsidRPr="00E01D78">
          <w:rPr>
            <w:rFonts w:ascii="Times New Roman" w:eastAsia="Calibri" w:hAnsi="Times New Roman" w:cs="Times New Roman"/>
            <w:color w:val="0000FF"/>
            <w:sz w:val="28"/>
            <w:szCs w:val="28"/>
            <w:lang w:eastAsia="ru-RU"/>
          </w:rPr>
          <w:t>пункте 1 статьи 46</w:t>
        </w:r>
      </w:hyperlink>
      <w:r w:rsidRPr="00E01D78">
        <w:rPr>
          <w:rFonts w:ascii="Times New Roman" w:eastAsia="Calibri" w:hAnsi="Times New Roman" w:cs="Times New Roman"/>
          <w:sz w:val="28"/>
          <w:szCs w:val="28"/>
          <w:lang w:eastAsia="ru-RU"/>
        </w:rPr>
        <w:t xml:space="preserve"> Федерального закона </w:t>
      </w:r>
      <w:r w:rsidR="00B64346">
        <w:rPr>
          <w:rFonts w:ascii="Times New Roman" w:eastAsia="Calibri" w:hAnsi="Times New Roman" w:cs="Times New Roman"/>
          <w:sz w:val="28"/>
          <w:szCs w:val="28"/>
          <w:lang w:eastAsia="ru-RU"/>
        </w:rPr>
        <w:t xml:space="preserve">от 27.12.2002 № 184-ФЗ </w:t>
      </w:r>
      <w:r w:rsidRPr="00E01D78">
        <w:rPr>
          <w:rFonts w:ascii="Times New Roman" w:eastAsia="Calibri" w:hAnsi="Times New Roman" w:cs="Times New Roman"/>
          <w:sz w:val="28"/>
          <w:szCs w:val="28"/>
          <w:lang w:eastAsia="ru-RU"/>
        </w:rPr>
        <w:t>«О техническом регулировании»;</w:t>
      </w:r>
      <w:proofErr w:type="gramEnd"/>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устанавливает характер причиненного вреда и определяет его размер;</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E01D78" w:rsidRPr="00E01D78" w:rsidRDefault="00E01D78" w:rsidP="00E01D7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определяет необходимые меры по восстановлению благоприятных условий жизнедеятельности человека.</w:t>
      </w:r>
    </w:p>
    <w:p w:rsidR="00E01D78" w:rsidRPr="00E01D78" w:rsidRDefault="00E01D78" w:rsidP="00CD3BE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01D78">
        <w:rPr>
          <w:rFonts w:ascii="Times New Roman" w:eastAsia="Times New Roman" w:hAnsi="Times New Roman" w:cs="Calibri"/>
          <w:sz w:val="28"/>
          <w:szCs w:val="28"/>
          <w:lang w:eastAsia="ru-RU"/>
        </w:rPr>
        <w:t xml:space="preserve">3.7. </w:t>
      </w:r>
      <w:r w:rsidRPr="00E01D78">
        <w:rPr>
          <w:rFonts w:ascii="Times New Roman" w:eastAsia="Times New Roman" w:hAnsi="Times New Roman" w:cs="Times New Roman"/>
          <w:sz w:val="28"/>
          <w:szCs w:val="28"/>
          <w:lang w:eastAsia="ru-RU"/>
        </w:rPr>
        <w:t>Для решения задач, указанных в пункте 3.6 настоящего Порядка, техническая комиссия имеет право проводить следующие мероприятия:</w:t>
      </w:r>
    </w:p>
    <w:p w:rsidR="00E01D78" w:rsidRPr="00E01D78" w:rsidRDefault="00E01D78" w:rsidP="00CD3BE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документов, включая схемы и чертежи;</w:t>
      </w:r>
    </w:p>
    <w:p w:rsidR="00E01D78" w:rsidRPr="00E01D78" w:rsidRDefault="00E01D78" w:rsidP="00CD3BE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истребование у заинтересованных лиц имеющихся материалов, документов, справок, сведений, письменных объяснений, их изучение и оценка;</w:t>
      </w:r>
    </w:p>
    <w:p w:rsidR="00E01D78" w:rsidRPr="00E01D78" w:rsidRDefault="00E01D78" w:rsidP="00CD3BE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получение разъяснений от физических и (или) юридических лиц, которым причинен вред, иных представителей граждан и их объединений;</w:t>
      </w:r>
    </w:p>
    <w:p w:rsidR="00E01D78" w:rsidRPr="00E01D78" w:rsidRDefault="00E01D78" w:rsidP="00CD3BE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lastRenderedPageBreak/>
        <w:t>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w:t>
      </w:r>
    </w:p>
    <w:p w:rsidR="00E01D78" w:rsidRPr="00E01D78" w:rsidRDefault="00E01D78" w:rsidP="00CD3BE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p>
    <w:p w:rsidR="00E01D78" w:rsidRPr="00E27A2C" w:rsidRDefault="00E01D78" w:rsidP="00E27A2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 xml:space="preserve">3.8. Периодичность проведения заседаний технической комиссии определяется председателем комиссии, исходя из необходимости. </w:t>
      </w:r>
      <w:proofErr w:type="gramStart"/>
      <w:r w:rsidRPr="00E01D78">
        <w:rPr>
          <w:rFonts w:ascii="Times New Roman" w:eastAsia="Times New Roman" w:hAnsi="Times New Roman" w:cs="Times New Roman"/>
          <w:sz w:val="28"/>
          <w:szCs w:val="28"/>
          <w:lang w:eastAsia="ru-RU"/>
        </w:rPr>
        <w:t>На заседании составляется план работы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w:t>
      </w:r>
      <w:proofErr w:type="gramEnd"/>
      <w:r w:rsidRPr="00E01D78">
        <w:rPr>
          <w:rFonts w:ascii="Times New Roman" w:eastAsia="Times New Roman" w:hAnsi="Times New Roman" w:cs="Times New Roman"/>
          <w:sz w:val="28"/>
          <w:szCs w:val="28"/>
          <w:lang w:eastAsia="ru-RU"/>
        </w:rPr>
        <w:t xml:space="preserve"> для реализации функций технической комиссии.</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01D78">
        <w:rPr>
          <w:rFonts w:ascii="Times New Roman" w:eastAsia="Times New Roman" w:hAnsi="Times New Roman" w:cs="Times New Roman"/>
          <w:b/>
          <w:sz w:val="28"/>
          <w:szCs w:val="28"/>
          <w:lang w:eastAsia="ru-RU"/>
        </w:rPr>
        <w:t xml:space="preserve">4. Оформление результатов деятельности </w:t>
      </w:r>
    </w:p>
    <w:p w:rsidR="00E01D78" w:rsidRPr="00E01D78" w:rsidRDefault="00E01D78" w:rsidP="00E01D78">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01D78">
        <w:rPr>
          <w:rFonts w:ascii="Times New Roman" w:eastAsia="Times New Roman" w:hAnsi="Times New Roman" w:cs="Times New Roman"/>
          <w:b/>
          <w:sz w:val="28"/>
          <w:szCs w:val="28"/>
          <w:lang w:eastAsia="ru-RU"/>
        </w:rPr>
        <w:t>технической комиссии</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rPr>
        <w:t xml:space="preserve">4.1. </w:t>
      </w:r>
      <w:r w:rsidRPr="00E01D78">
        <w:rPr>
          <w:rFonts w:ascii="Times New Roman" w:eastAsia="Calibri" w:hAnsi="Times New Roman" w:cs="Times New Roman"/>
          <w:sz w:val="28"/>
          <w:szCs w:val="28"/>
          <w:lang w:eastAsia="ru-RU"/>
        </w:rPr>
        <w:t xml:space="preserve">По результатам работы технической комиссии составляется заключение, содержащее выводы по вопросам, указанным в </w:t>
      </w:r>
      <w:hyperlink r:id="rId15" w:history="1">
        <w:r w:rsidRPr="00E01D78">
          <w:rPr>
            <w:rFonts w:ascii="Times New Roman" w:eastAsia="Calibri" w:hAnsi="Times New Roman" w:cs="Times New Roman"/>
            <w:color w:val="0000FF"/>
            <w:sz w:val="28"/>
            <w:szCs w:val="28"/>
            <w:lang w:eastAsia="ru-RU"/>
          </w:rPr>
          <w:t>части 6 статьи 62</w:t>
        </w:r>
      </w:hyperlink>
      <w:r w:rsidRPr="00E01D78">
        <w:rPr>
          <w:rFonts w:ascii="Times New Roman" w:eastAsia="Calibri" w:hAnsi="Times New Roman" w:cs="Times New Roman"/>
          <w:sz w:val="28"/>
          <w:szCs w:val="28"/>
          <w:lang w:eastAsia="ru-RU"/>
        </w:rPr>
        <w:t xml:space="preserve"> Градостроительного кодекса Российской Федерации, а также предложения о мерах по восстановлению благоприятных условий жизнедеятельности человека.</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В случае если техническая комиссия приходит к отрицательным выводам в отношении вопросов, указанных в абзац</w:t>
      </w:r>
      <w:r w:rsidR="007E5613">
        <w:rPr>
          <w:rFonts w:ascii="Times New Roman" w:eastAsia="Calibri" w:hAnsi="Times New Roman" w:cs="Times New Roman"/>
          <w:sz w:val="28"/>
          <w:szCs w:val="28"/>
          <w:lang w:eastAsia="ru-RU"/>
        </w:rPr>
        <w:t>ах втором и четвертом пункта 3.6</w:t>
      </w:r>
      <w:r w:rsidRPr="00E01D78">
        <w:rPr>
          <w:rFonts w:ascii="Times New Roman" w:eastAsia="Calibri" w:hAnsi="Times New Roman" w:cs="Times New Roman"/>
          <w:sz w:val="28"/>
          <w:szCs w:val="28"/>
          <w:lang w:eastAsia="ru-RU"/>
        </w:rPr>
        <w:t xml:space="preserve"> настоящего Порядка составляется отрицательное заключение, 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4.2.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расследования причин допущенных нарушений.</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4.3. Заключение технической комиссии подлежит утверждению председателем технической комиссии, который может принять решение о возвращении представленных материалов для проведения дополнительной проверки.</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 xml:space="preserve">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 В случае если техническая комиссия приходит к </w:t>
      </w:r>
      <w:r w:rsidRPr="00E01D78">
        <w:rPr>
          <w:rFonts w:ascii="Times New Roman" w:eastAsia="Calibri" w:hAnsi="Times New Roman" w:cs="Times New Roman"/>
          <w:sz w:val="28"/>
          <w:szCs w:val="28"/>
          <w:lang w:eastAsia="ru-RU"/>
        </w:rPr>
        <w:lastRenderedPageBreak/>
        <w:t>выводу о том, что причинение вреда физическим и (или) юридическим лицам не связано с нарушением законодательства о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Копия заключения технической комиссии в десятидневный срок после его утверждения направляется (вручается):</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физическому и (или) юридическому лицу, которому причинен вред;</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E01D78">
        <w:rPr>
          <w:rFonts w:ascii="Times New Roman" w:eastAsia="Calibri" w:hAnsi="Times New Roman" w:cs="Times New Roman"/>
          <w:sz w:val="28"/>
          <w:szCs w:val="28"/>
          <w:lang w:eastAsia="ru-RU"/>
        </w:rPr>
        <w:t>и</w:t>
      </w:r>
      <w:proofErr w:type="gramEnd"/>
      <w:r w:rsidRPr="00E01D78">
        <w:rPr>
          <w:rFonts w:ascii="Times New Roman" w:eastAsia="Calibri" w:hAnsi="Times New Roman" w:cs="Times New Roman"/>
          <w:sz w:val="28"/>
          <w:szCs w:val="28"/>
          <w:lang w:eastAsia="ru-RU"/>
        </w:rPr>
        <w:t xml:space="preserve"> технической комиссии;</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представителям граждан и их объединений – по их письменным запросам.</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 xml:space="preserve">4.4. Заинтересованные лица, а также представители граждан и их объединений, указанные в </w:t>
      </w:r>
      <w:hyperlink r:id="rId16" w:history="1">
        <w:r w:rsidRPr="00E01D78">
          <w:rPr>
            <w:rFonts w:ascii="Times New Roman" w:eastAsia="Calibri" w:hAnsi="Times New Roman" w:cs="Times New Roman"/>
            <w:color w:val="0000FF"/>
            <w:sz w:val="28"/>
            <w:szCs w:val="28"/>
            <w:lang w:eastAsia="ru-RU"/>
          </w:rPr>
          <w:t>пункте 3.3</w:t>
        </w:r>
      </w:hyperlink>
      <w:r w:rsidRPr="00E01D78">
        <w:rPr>
          <w:rFonts w:ascii="Times New Roman" w:eastAsia="Calibri" w:hAnsi="Times New Roman" w:cs="Times New Roman"/>
          <w:sz w:val="28"/>
          <w:szCs w:val="28"/>
          <w:lang w:eastAsia="ru-RU"/>
        </w:rPr>
        <w:t xml:space="preserve"> настоящего Порядка, в случае их несогласия с заключением технической комиссии могут оспорить его в судебном порядке.</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4.5. Заключение технической комиссии составляется по форме согласно приложению к настоящему Порядку.</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01D78">
        <w:rPr>
          <w:rFonts w:ascii="Times New Roman" w:eastAsia="Times New Roman" w:hAnsi="Times New Roman" w:cs="Times New Roman"/>
          <w:sz w:val="28"/>
          <w:szCs w:val="28"/>
          <w:lang w:eastAsia="ru-RU"/>
        </w:rPr>
        <w:t>В срок не более семи дней после его утверждения заключение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proofErr w:type="gramEnd"/>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 xml:space="preserve">4.6. </w:t>
      </w:r>
      <w:proofErr w:type="gramStart"/>
      <w:r w:rsidRPr="00E01D78">
        <w:rPr>
          <w:rFonts w:ascii="Times New Roman" w:eastAsia="Times New Roman" w:hAnsi="Times New Roman" w:cs="Times New Roman"/>
          <w:sz w:val="28"/>
          <w:szCs w:val="28"/>
          <w:lang w:eastAsia="ru-RU"/>
        </w:rPr>
        <w:t xml:space="preserve">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w:t>
      </w:r>
      <w:r w:rsidR="00E27A2C">
        <w:rPr>
          <w:rFonts w:ascii="Times New Roman" w:eastAsia="Times New Roman" w:hAnsi="Times New Roman" w:cs="Times New Roman"/>
          <w:sz w:val="28"/>
          <w:szCs w:val="28"/>
          <w:lang w:eastAsia="ru-RU"/>
        </w:rPr>
        <w:t xml:space="preserve">муниципального </w:t>
      </w:r>
      <w:r w:rsidR="001F119F">
        <w:rPr>
          <w:rFonts w:ascii="Times New Roman" w:eastAsia="Times New Roman" w:hAnsi="Times New Roman" w:cs="Times New Roman"/>
          <w:sz w:val="28"/>
          <w:szCs w:val="28"/>
          <w:lang w:eastAsia="ru-RU"/>
        </w:rPr>
        <w:t>района</w:t>
      </w:r>
      <w:r w:rsidR="00E27A2C">
        <w:rPr>
          <w:rFonts w:ascii="Times New Roman" w:eastAsia="Times New Roman" w:hAnsi="Times New Roman" w:cs="Times New Roman"/>
          <w:sz w:val="28"/>
          <w:szCs w:val="28"/>
          <w:lang w:eastAsia="ru-RU"/>
        </w:rPr>
        <w:t xml:space="preserve"> </w:t>
      </w:r>
      <w:proofErr w:type="spellStart"/>
      <w:r w:rsidR="00E27A2C">
        <w:rPr>
          <w:rFonts w:ascii="Times New Roman" w:eastAsia="Times New Roman" w:hAnsi="Times New Roman" w:cs="Times New Roman"/>
          <w:sz w:val="28"/>
          <w:szCs w:val="28"/>
          <w:lang w:eastAsia="ru-RU"/>
        </w:rPr>
        <w:t>Пестравский</w:t>
      </w:r>
      <w:proofErr w:type="spellEnd"/>
      <w:r w:rsidR="00E27A2C">
        <w:rPr>
          <w:rFonts w:ascii="Times New Roman" w:eastAsia="Times New Roman" w:hAnsi="Times New Roman" w:cs="Times New Roman"/>
          <w:sz w:val="28"/>
          <w:szCs w:val="28"/>
          <w:lang w:eastAsia="ru-RU"/>
        </w:rPr>
        <w:t xml:space="preserve"> Самарской области</w:t>
      </w:r>
      <w:r w:rsidRPr="00E01D78">
        <w:rPr>
          <w:rFonts w:ascii="Times New Roman" w:eastAsia="Times New Roman" w:hAnsi="Times New Roman" w:cs="Times New Roman"/>
          <w:sz w:val="28"/>
          <w:szCs w:val="28"/>
          <w:lang w:eastAsia="ru-RU"/>
        </w:rPr>
        <w:t>.</w:t>
      </w:r>
      <w:proofErr w:type="gramEnd"/>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1D78">
        <w:rPr>
          <w:rFonts w:ascii="Times New Roman" w:eastAsia="Times New Roman" w:hAnsi="Times New Roman" w:cs="Times New Roman"/>
          <w:sz w:val="28"/>
          <w:szCs w:val="28"/>
          <w:lang w:eastAsia="ru-RU"/>
        </w:rPr>
        <w:t>4.7.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 xml:space="preserve">4.8. </w:t>
      </w:r>
      <w:r w:rsidRPr="00E27A2C">
        <w:rPr>
          <w:rFonts w:ascii="Times New Roman" w:eastAsia="Calibri" w:hAnsi="Times New Roman" w:cs="Times New Roman"/>
          <w:sz w:val="28"/>
          <w:szCs w:val="28"/>
          <w:lang w:eastAsia="ru-RU"/>
        </w:rPr>
        <w:t>Администрация</w:t>
      </w:r>
      <w:r w:rsidRPr="00E01D78">
        <w:rPr>
          <w:rFonts w:ascii="Times New Roman" w:eastAsia="Calibri" w:hAnsi="Times New Roman" w:cs="Times New Roman"/>
          <w:sz w:val="28"/>
          <w:szCs w:val="28"/>
          <w:lang w:eastAsia="ru-RU"/>
        </w:rPr>
        <w:t xml:space="preserve"> </w:t>
      </w:r>
      <w:r w:rsidR="00E27A2C">
        <w:rPr>
          <w:rFonts w:ascii="Times New Roman" w:eastAsia="Times New Roman" w:hAnsi="Times New Roman" w:cs="Times New Roman"/>
          <w:sz w:val="28"/>
          <w:szCs w:val="28"/>
          <w:lang w:eastAsia="ru-RU"/>
        </w:rPr>
        <w:t xml:space="preserve">муниципального района </w:t>
      </w:r>
      <w:proofErr w:type="spellStart"/>
      <w:r w:rsidR="00E27A2C">
        <w:rPr>
          <w:rFonts w:ascii="Times New Roman" w:eastAsia="Times New Roman" w:hAnsi="Times New Roman" w:cs="Times New Roman"/>
          <w:sz w:val="28"/>
          <w:szCs w:val="28"/>
          <w:lang w:eastAsia="ru-RU"/>
        </w:rPr>
        <w:t>Пестравский</w:t>
      </w:r>
      <w:proofErr w:type="spellEnd"/>
      <w:r w:rsidR="00E27A2C">
        <w:rPr>
          <w:rFonts w:ascii="Times New Roman" w:eastAsia="Times New Roman" w:hAnsi="Times New Roman" w:cs="Times New Roman"/>
          <w:sz w:val="28"/>
          <w:szCs w:val="28"/>
          <w:lang w:eastAsia="ru-RU"/>
        </w:rPr>
        <w:t xml:space="preserve"> Самарской области</w:t>
      </w:r>
      <w:r w:rsidR="00E27A2C" w:rsidRPr="00E01D78">
        <w:rPr>
          <w:rFonts w:ascii="Times New Roman" w:eastAsia="Calibri" w:hAnsi="Times New Roman" w:cs="Times New Roman"/>
          <w:sz w:val="28"/>
          <w:szCs w:val="28"/>
          <w:lang w:eastAsia="ru-RU"/>
        </w:rPr>
        <w:t xml:space="preserve"> </w:t>
      </w:r>
      <w:r w:rsidRPr="00E01D78">
        <w:rPr>
          <w:rFonts w:ascii="Times New Roman" w:eastAsia="Calibri" w:hAnsi="Times New Roman" w:cs="Times New Roman"/>
          <w:sz w:val="28"/>
          <w:szCs w:val="28"/>
          <w:lang w:eastAsia="ru-RU"/>
        </w:rPr>
        <w:t xml:space="preserve">организует и осуществляет учет и анализ причин нарушения законодательства о градостроительной деятельности, произошедших на территории </w:t>
      </w:r>
      <w:r w:rsidRPr="00E01D78">
        <w:rPr>
          <w:rFonts w:ascii="Times New Roman" w:eastAsia="Calibri" w:hAnsi="Times New Roman" w:cs="Times New Roman"/>
          <w:sz w:val="28"/>
          <w:szCs w:val="28"/>
        </w:rPr>
        <w:t>муниципального района</w:t>
      </w:r>
      <w:r w:rsidR="001F119F" w:rsidRPr="001F119F">
        <w:rPr>
          <w:rFonts w:ascii="Times New Roman" w:eastAsia="Calibri" w:hAnsi="Times New Roman" w:cs="Times New Roman"/>
          <w:sz w:val="28"/>
          <w:szCs w:val="28"/>
        </w:rPr>
        <w:t xml:space="preserve"> Пестравский</w:t>
      </w:r>
      <w:r w:rsidR="001F119F">
        <w:rPr>
          <w:rFonts w:ascii="Times New Roman" w:eastAsia="Calibri" w:hAnsi="Times New Roman" w:cs="Times New Roman"/>
          <w:i/>
          <w:sz w:val="28"/>
          <w:szCs w:val="28"/>
        </w:rPr>
        <w:t xml:space="preserve">, </w:t>
      </w:r>
      <w:r w:rsidRPr="00E01D78">
        <w:rPr>
          <w:rFonts w:ascii="Times New Roman" w:eastAsia="Calibri" w:hAnsi="Times New Roman" w:cs="Times New Roman"/>
          <w:sz w:val="28"/>
          <w:szCs w:val="28"/>
          <w:lang w:eastAsia="ru-RU"/>
        </w:rPr>
        <w:t>на основе которого подготавливает необходимую информацию и разрабатывает мероприятия по их предупреждению.</w:t>
      </w:r>
    </w:p>
    <w:p w:rsidR="00E01D78" w:rsidRPr="00E01D78" w:rsidRDefault="00E01D78" w:rsidP="00E01D78">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E01D78">
        <w:rPr>
          <w:rFonts w:ascii="Times New Roman" w:eastAsia="Times New Roman" w:hAnsi="Times New Roman" w:cs="Times New Roman"/>
          <w:sz w:val="28"/>
          <w:szCs w:val="28"/>
          <w:lang w:eastAsia="ru-RU"/>
        </w:rPr>
        <w:lastRenderedPageBreak/>
        <w:t>4.9. Заключение, указанное в пункте 4.5 настоящего Порядка, в течение 7 рабочих дней со дня его утверждения подлежит размещению на официальном сайте муниципального района</w:t>
      </w:r>
      <w:r w:rsidR="001F119F" w:rsidRPr="001F119F">
        <w:rPr>
          <w:rFonts w:ascii="Times New Roman" w:eastAsia="Times New Roman" w:hAnsi="Times New Roman" w:cs="Times New Roman"/>
          <w:sz w:val="28"/>
          <w:szCs w:val="28"/>
          <w:lang w:eastAsia="ru-RU"/>
        </w:rPr>
        <w:t xml:space="preserve"> Пестравский</w:t>
      </w:r>
      <w:r w:rsidRPr="00E01D78">
        <w:rPr>
          <w:rFonts w:ascii="Times New Roman" w:eastAsia="Times New Roman" w:hAnsi="Times New Roman" w:cs="Calibri"/>
          <w:sz w:val="28"/>
          <w:szCs w:val="28"/>
          <w:lang w:eastAsia="ru-RU"/>
        </w:rPr>
        <w:t>.</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rPr>
        <w:t xml:space="preserve">4.10. </w:t>
      </w:r>
      <w:r w:rsidRPr="00E01D78">
        <w:rPr>
          <w:rFonts w:ascii="Times New Roman" w:eastAsia="Calibri" w:hAnsi="Times New Roman" w:cs="Times New Roman"/>
          <w:sz w:val="28"/>
          <w:szCs w:val="28"/>
          <w:lang w:eastAsia="ru-RU"/>
        </w:rPr>
        <w:t>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E01D78" w:rsidRPr="00E01D78" w:rsidRDefault="00E01D78" w:rsidP="00E01D7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4.11.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безопасной эксплуатации указанных объектов.</w:t>
      </w: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F119F" w:rsidRDefault="001F119F" w:rsidP="00CA325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32B4F" w:rsidRDefault="00E32B4F" w:rsidP="00CA325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E32B4F" w:rsidRDefault="00E32B4F" w:rsidP="00CA325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CA325B" w:rsidRDefault="00CA325B" w:rsidP="00CA325B">
      <w:pPr>
        <w:autoSpaceDE w:val="0"/>
        <w:autoSpaceDN w:val="0"/>
        <w:adjustRightInd w:val="0"/>
        <w:spacing w:after="0" w:line="240" w:lineRule="auto"/>
        <w:outlineLvl w:val="0"/>
        <w:rPr>
          <w:rFonts w:ascii="Times New Roman" w:eastAsia="Calibri" w:hAnsi="Times New Roman" w:cs="Times New Roman"/>
          <w:sz w:val="28"/>
          <w:szCs w:val="28"/>
          <w:lang w:eastAsia="ru-RU"/>
        </w:rPr>
      </w:pPr>
    </w:p>
    <w:p w:rsidR="00E01D78" w:rsidRPr="00E01D78" w:rsidRDefault="00E01D78" w:rsidP="00E01D78">
      <w:pPr>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lastRenderedPageBreak/>
        <w:t>Приложение</w:t>
      </w:r>
    </w:p>
    <w:p w:rsidR="00E01D78" w:rsidRPr="00E01D78" w:rsidRDefault="00E01D78" w:rsidP="00E01D78">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 xml:space="preserve">к Порядку установления причин </w:t>
      </w:r>
    </w:p>
    <w:p w:rsidR="00E01D78" w:rsidRPr="00E01D78" w:rsidRDefault="00E01D78" w:rsidP="00E01D78">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нарушения законодательства</w:t>
      </w:r>
    </w:p>
    <w:p w:rsidR="00E01D78" w:rsidRPr="00E01D78" w:rsidRDefault="00E01D78" w:rsidP="00E01D78">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E01D78">
        <w:rPr>
          <w:rFonts w:ascii="Times New Roman" w:eastAsia="Calibri" w:hAnsi="Times New Roman" w:cs="Times New Roman"/>
          <w:sz w:val="28"/>
          <w:szCs w:val="28"/>
          <w:lang w:eastAsia="ru-RU"/>
        </w:rPr>
        <w:t xml:space="preserve">о градостроительной деятельности </w:t>
      </w:r>
    </w:p>
    <w:p w:rsidR="001F119F" w:rsidRPr="001F119F" w:rsidRDefault="00E01D78" w:rsidP="001F119F">
      <w:pPr>
        <w:autoSpaceDE w:val="0"/>
        <w:autoSpaceDN w:val="0"/>
        <w:adjustRightInd w:val="0"/>
        <w:spacing w:after="0" w:line="240" w:lineRule="auto"/>
        <w:jc w:val="right"/>
        <w:rPr>
          <w:rFonts w:ascii="Times New Roman" w:eastAsia="Calibri" w:hAnsi="Times New Roman" w:cs="Times New Roman"/>
          <w:sz w:val="28"/>
          <w:szCs w:val="28"/>
        </w:rPr>
      </w:pPr>
      <w:r w:rsidRPr="00E01D78">
        <w:rPr>
          <w:rFonts w:ascii="Times New Roman" w:eastAsia="Calibri" w:hAnsi="Times New Roman" w:cs="Times New Roman"/>
          <w:sz w:val="28"/>
          <w:szCs w:val="28"/>
          <w:lang w:eastAsia="ru-RU"/>
        </w:rPr>
        <w:t xml:space="preserve">на территории </w:t>
      </w:r>
      <w:r w:rsidRPr="00E01D78">
        <w:rPr>
          <w:rFonts w:ascii="Times New Roman" w:eastAsia="Calibri" w:hAnsi="Times New Roman" w:cs="Times New Roman"/>
          <w:sz w:val="28"/>
          <w:szCs w:val="28"/>
        </w:rPr>
        <w:t>муниципального района</w:t>
      </w:r>
      <w:r w:rsidR="001F119F" w:rsidRPr="001F119F">
        <w:rPr>
          <w:rFonts w:ascii="Times New Roman" w:eastAsia="Calibri" w:hAnsi="Times New Roman" w:cs="Times New Roman"/>
          <w:sz w:val="28"/>
          <w:szCs w:val="28"/>
        </w:rPr>
        <w:t xml:space="preserve"> </w:t>
      </w:r>
    </w:p>
    <w:p w:rsidR="00E01D78" w:rsidRPr="00E01D78" w:rsidRDefault="001F119F" w:rsidP="001F119F">
      <w:pPr>
        <w:autoSpaceDE w:val="0"/>
        <w:autoSpaceDN w:val="0"/>
        <w:adjustRightInd w:val="0"/>
        <w:spacing w:after="0" w:line="240" w:lineRule="auto"/>
        <w:jc w:val="right"/>
        <w:rPr>
          <w:rFonts w:ascii="Times New Roman" w:eastAsia="Calibri" w:hAnsi="Times New Roman" w:cs="Times New Roman"/>
          <w:sz w:val="28"/>
          <w:szCs w:val="28"/>
          <w:lang w:eastAsia="ru-RU"/>
        </w:rPr>
      </w:pPr>
      <w:proofErr w:type="spellStart"/>
      <w:r w:rsidRPr="001F119F">
        <w:rPr>
          <w:rFonts w:ascii="Times New Roman" w:eastAsia="Calibri" w:hAnsi="Times New Roman" w:cs="Times New Roman"/>
          <w:sz w:val="28"/>
          <w:szCs w:val="28"/>
        </w:rPr>
        <w:t>Пестравский</w:t>
      </w:r>
      <w:proofErr w:type="spellEnd"/>
      <w:r w:rsidR="006D1EF4">
        <w:rPr>
          <w:rFonts w:ascii="Times New Roman" w:eastAsia="Calibri" w:hAnsi="Times New Roman" w:cs="Times New Roman"/>
          <w:sz w:val="28"/>
          <w:szCs w:val="28"/>
        </w:rPr>
        <w:t xml:space="preserve"> Самарской области</w:t>
      </w:r>
    </w:p>
    <w:p w:rsidR="00E01D78" w:rsidRPr="00E01D78" w:rsidRDefault="00E01D78" w:rsidP="00E01D7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01D78" w:rsidRPr="00E01D78" w:rsidRDefault="00E01D78" w:rsidP="00E01D7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                                                                                                Утверждаю</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                                                                     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16"/>
          <w:szCs w:val="16"/>
          <w:lang w:eastAsia="ru-RU"/>
        </w:rPr>
      </w:pPr>
      <w:r w:rsidRPr="00E01D78">
        <w:rPr>
          <w:rFonts w:ascii="Times New Roman" w:eastAsia="Calibri" w:hAnsi="Times New Roman" w:cs="Times New Roman"/>
          <w:kern w:val="32"/>
          <w:sz w:val="28"/>
          <w:szCs w:val="28"/>
          <w:lang w:eastAsia="ru-RU"/>
        </w:rPr>
        <w:t xml:space="preserve">                                                                                               </w:t>
      </w:r>
      <w:r w:rsidRPr="00E01D78">
        <w:rPr>
          <w:rFonts w:ascii="Times New Roman" w:eastAsia="Calibri" w:hAnsi="Times New Roman" w:cs="Times New Roman"/>
          <w:kern w:val="32"/>
          <w:sz w:val="16"/>
          <w:szCs w:val="16"/>
          <w:lang w:eastAsia="ru-RU"/>
        </w:rPr>
        <w:t>(подпись, должность)</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                                                                     _________________________ 20__ г.</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         </w:t>
      </w:r>
    </w:p>
    <w:p w:rsidR="00E01D78" w:rsidRPr="00E01D78" w:rsidRDefault="00E01D78" w:rsidP="00E01D78">
      <w:pPr>
        <w:autoSpaceDE w:val="0"/>
        <w:autoSpaceDN w:val="0"/>
        <w:adjustRightInd w:val="0"/>
        <w:spacing w:after="0" w:line="240" w:lineRule="auto"/>
        <w:jc w:val="center"/>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ЗАКЛЮЧЕНИЕ</w:t>
      </w:r>
    </w:p>
    <w:p w:rsidR="00E01D78" w:rsidRPr="00E01D78" w:rsidRDefault="00E01D78" w:rsidP="00E01D78">
      <w:pPr>
        <w:autoSpaceDE w:val="0"/>
        <w:autoSpaceDN w:val="0"/>
        <w:adjustRightInd w:val="0"/>
        <w:spacing w:after="0" w:line="240" w:lineRule="auto"/>
        <w:jc w:val="center"/>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о результатах установления причин нарушения</w:t>
      </w:r>
    </w:p>
    <w:p w:rsidR="00E01D78" w:rsidRPr="00E01D78" w:rsidRDefault="00E01D78" w:rsidP="00E01D78">
      <w:pPr>
        <w:autoSpaceDE w:val="0"/>
        <w:autoSpaceDN w:val="0"/>
        <w:adjustRightInd w:val="0"/>
        <w:spacing w:after="0" w:line="240" w:lineRule="auto"/>
        <w:jc w:val="center"/>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законодательства о градостроительной деятельности</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____________                                       </w:t>
      </w:r>
      <w:r w:rsidRPr="00E01D78">
        <w:rPr>
          <w:rFonts w:ascii="Times New Roman" w:eastAsia="Calibri" w:hAnsi="Times New Roman" w:cs="Times New Roman"/>
          <w:kern w:val="32"/>
          <w:sz w:val="28"/>
          <w:szCs w:val="28"/>
          <w:lang w:eastAsia="ru-RU"/>
        </w:rPr>
        <w:tab/>
      </w:r>
      <w:r w:rsidRPr="00E01D78">
        <w:rPr>
          <w:rFonts w:ascii="Times New Roman" w:eastAsia="Calibri" w:hAnsi="Times New Roman" w:cs="Times New Roman"/>
          <w:kern w:val="32"/>
          <w:sz w:val="28"/>
          <w:szCs w:val="28"/>
          <w:lang w:eastAsia="ru-RU"/>
        </w:rPr>
        <w:tab/>
        <w:t xml:space="preserve">          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16"/>
          <w:szCs w:val="16"/>
          <w:lang w:eastAsia="ru-RU"/>
        </w:rPr>
      </w:pPr>
      <w:r w:rsidRPr="00E01D78">
        <w:rPr>
          <w:rFonts w:ascii="Times New Roman" w:eastAsia="Calibri" w:hAnsi="Times New Roman" w:cs="Times New Roman"/>
          <w:kern w:val="32"/>
          <w:sz w:val="16"/>
          <w:szCs w:val="16"/>
          <w:lang w:eastAsia="ru-RU"/>
        </w:rPr>
        <w:t xml:space="preserve">            (дата)                                              (место составления)</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Техническая комиссия, назначенная 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16"/>
          <w:szCs w:val="16"/>
          <w:lang w:eastAsia="ru-RU"/>
        </w:rPr>
      </w:pPr>
      <w:r w:rsidRPr="00E01D78">
        <w:rPr>
          <w:rFonts w:ascii="Times New Roman" w:eastAsia="Calibri" w:hAnsi="Times New Roman" w:cs="Times New Roman"/>
          <w:kern w:val="32"/>
          <w:sz w:val="28"/>
          <w:szCs w:val="28"/>
          <w:lang w:eastAsia="ru-RU"/>
        </w:rPr>
        <w:t xml:space="preserve">                                    </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center"/>
        <w:outlineLvl w:val="0"/>
        <w:rPr>
          <w:rFonts w:ascii="Times New Roman" w:eastAsia="Calibri" w:hAnsi="Times New Roman" w:cs="Times New Roman"/>
          <w:kern w:val="32"/>
          <w:sz w:val="16"/>
          <w:szCs w:val="16"/>
          <w:lang w:eastAsia="ru-RU"/>
        </w:rPr>
      </w:pPr>
      <w:r w:rsidRPr="00E01D78">
        <w:rPr>
          <w:rFonts w:ascii="Times New Roman" w:eastAsia="Calibri" w:hAnsi="Times New Roman" w:cs="Times New Roman"/>
          <w:kern w:val="32"/>
          <w:sz w:val="16"/>
          <w:szCs w:val="16"/>
          <w:lang w:eastAsia="ru-RU"/>
        </w:rPr>
        <w:t>(кем назначена, наименование органа и документа, дата, № документа)</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в составе:</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председателя 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center"/>
        <w:outlineLvl w:val="0"/>
        <w:rPr>
          <w:rFonts w:ascii="Times New Roman" w:eastAsia="Calibri" w:hAnsi="Times New Roman" w:cs="Times New Roman"/>
          <w:kern w:val="32"/>
          <w:sz w:val="16"/>
          <w:szCs w:val="16"/>
          <w:lang w:eastAsia="ru-RU"/>
        </w:rPr>
      </w:pPr>
      <w:r w:rsidRPr="00E01D78">
        <w:rPr>
          <w:rFonts w:ascii="Times New Roman" w:eastAsia="Calibri" w:hAnsi="Times New Roman" w:cs="Times New Roman"/>
          <w:kern w:val="32"/>
          <w:sz w:val="16"/>
          <w:szCs w:val="16"/>
          <w:lang w:eastAsia="ru-RU"/>
        </w:rPr>
        <w:t>(фамилия, имя, отчество, занимаемая должность, место работы)</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членов комиссии 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                   </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center"/>
        <w:outlineLvl w:val="0"/>
        <w:rPr>
          <w:rFonts w:ascii="Times New Roman" w:eastAsia="Calibri" w:hAnsi="Times New Roman" w:cs="Times New Roman"/>
          <w:kern w:val="32"/>
          <w:sz w:val="16"/>
          <w:szCs w:val="16"/>
          <w:lang w:eastAsia="ru-RU"/>
        </w:rPr>
      </w:pPr>
      <w:r w:rsidRPr="00E01D78">
        <w:rPr>
          <w:rFonts w:ascii="Times New Roman" w:eastAsia="Calibri" w:hAnsi="Times New Roman" w:cs="Times New Roman"/>
          <w:kern w:val="32"/>
          <w:sz w:val="16"/>
          <w:szCs w:val="16"/>
          <w:lang w:eastAsia="ru-RU"/>
        </w:rPr>
        <w:t>(фамилия, имя, отчество, должность, место работы)</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с участием приглашенных специалистов 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ind w:firstLine="709"/>
        <w:jc w:val="center"/>
        <w:rPr>
          <w:rFonts w:ascii="Calibri" w:eastAsia="Calibri" w:hAnsi="Calibri" w:cs="Times New Roman"/>
          <w:sz w:val="16"/>
          <w:szCs w:val="16"/>
          <w:lang w:eastAsia="ru-RU"/>
        </w:rPr>
      </w:pPr>
      <w:r w:rsidRPr="00E01D78">
        <w:rPr>
          <w:rFonts w:ascii="Times New Roman" w:eastAsia="Calibri" w:hAnsi="Times New Roman" w:cs="Times New Roman"/>
          <w:bCs/>
          <w:sz w:val="16"/>
          <w:szCs w:val="16"/>
          <w:lang w:eastAsia="ru-RU"/>
        </w:rPr>
        <w:t>(фамилия, имя, отчество, должность и место работы)</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составила настоящее заключение о причинах нарушения законодательства о градостроительной деятельности по объекту капитального строительства: </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center"/>
        <w:outlineLvl w:val="0"/>
        <w:rPr>
          <w:rFonts w:ascii="Times New Roman" w:eastAsia="Calibri" w:hAnsi="Times New Roman" w:cs="Times New Roman"/>
          <w:kern w:val="32"/>
          <w:sz w:val="16"/>
          <w:szCs w:val="16"/>
          <w:lang w:eastAsia="ru-RU"/>
        </w:rPr>
      </w:pPr>
      <w:r w:rsidRPr="00E01D78">
        <w:rPr>
          <w:rFonts w:ascii="Times New Roman" w:eastAsia="Calibri" w:hAnsi="Times New Roman" w:cs="Times New Roman"/>
          <w:kern w:val="32"/>
          <w:sz w:val="16"/>
          <w:szCs w:val="16"/>
          <w:lang w:eastAsia="ru-RU"/>
        </w:rPr>
        <w:t>(наименование объекта капитального строительства, его местонахождение, принадлежность, дата и время суток, когда причинен вред)</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roofErr w:type="gramStart"/>
      <w:r w:rsidRPr="00E01D78">
        <w:rPr>
          <w:rFonts w:ascii="Times New Roman" w:eastAsia="Calibri" w:hAnsi="Times New Roman" w:cs="Times New Roman"/>
          <w:kern w:val="32"/>
          <w:sz w:val="28"/>
          <w:szCs w:val="28"/>
          <w:lang w:eastAsia="ru-RU"/>
        </w:rPr>
        <w:lastRenderedPageBreak/>
        <w:t xml:space="preserve">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w:t>
      </w:r>
      <w:r w:rsidR="006D1EF4">
        <w:rPr>
          <w:rFonts w:ascii="Times New Roman" w:eastAsia="Calibri" w:hAnsi="Times New Roman" w:cs="Times New Roman"/>
          <w:kern w:val="32"/>
          <w:sz w:val="28"/>
          <w:szCs w:val="28"/>
          <w:lang w:eastAsia="ru-RU"/>
        </w:rPr>
        <w:t xml:space="preserve">ремонта, </w:t>
      </w:r>
      <w:r w:rsidRPr="00E01D78">
        <w:rPr>
          <w:rFonts w:ascii="Times New Roman" w:eastAsia="Calibri" w:hAnsi="Times New Roman" w:cs="Times New Roman"/>
          <w:kern w:val="32"/>
          <w:sz w:val="28"/>
          <w:szCs w:val="28"/>
          <w:lang w:eastAsia="ru-RU"/>
        </w:rPr>
        <w:t>сноса или эксплуатации, количество пострадавших, размер причиненного ущерба имуществу, ориентировочные потери и т.д.) и другие данные _______________________________________</w:t>
      </w:r>
      <w:proofErr w:type="gramEnd"/>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 ____________________</w:t>
      </w:r>
      <w:r w:rsidR="006D1EF4">
        <w:rPr>
          <w:rFonts w:ascii="Times New Roman" w:eastAsia="Calibri" w:hAnsi="Times New Roman" w:cs="Times New Roman"/>
          <w:kern w:val="32"/>
          <w:sz w:val="28"/>
          <w:szCs w:val="28"/>
          <w:lang w:eastAsia="ru-RU"/>
        </w:rPr>
        <w:t>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center"/>
        <w:outlineLvl w:val="0"/>
        <w:rPr>
          <w:rFonts w:ascii="Times New Roman" w:eastAsia="Calibri" w:hAnsi="Times New Roman" w:cs="Times New Roman"/>
          <w:kern w:val="32"/>
          <w:sz w:val="16"/>
          <w:szCs w:val="16"/>
          <w:lang w:eastAsia="ru-RU"/>
        </w:rPr>
      </w:pPr>
      <w:r w:rsidRPr="00E01D78">
        <w:rPr>
          <w:rFonts w:ascii="Times New Roman" w:eastAsia="Calibri" w:hAnsi="Times New Roman" w:cs="Times New Roman"/>
          <w:kern w:val="32"/>
          <w:sz w:val="16"/>
          <w:szCs w:val="16"/>
          <w:lang w:eastAsia="ru-RU"/>
        </w:rPr>
        <w:t>(наименование документа, дата и №, наименование органа, выдавшего документ)</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проектная организация, разработавшая проект или осуществившая привязку типового или повторно применяемого </w:t>
      </w:r>
      <w:proofErr w:type="gramStart"/>
      <w:r w:rsidRPr="00E01D78">
        <w:rPr>
          <w:rFonts w:ascii="Times New Roman" w:eastAsia="Calibri" w:hAnsi="Times New Roman" w:cs="Times New Roman"/>
          <w:kern w:val="32"/>
          <w:sz w:val="28"/>
          <w:szCs w:val="28"/>
          <w:lang w:eastAsia="ru-RU"/>
        </w:rPr>
        <w:t>индивидуального проекта</w:t>
      </w:r>
      <w:proofErr w:type="gramEnd"/>
      <w:r w:rsidRPr="00E01D78">
        <w:rPr>
          <w:rFonts w:ascii="Times New Roman" w:eastAsia="Calibri" w:hAnsi="Times New Roman" w:cs="Times New Roman"/>
          <w:kern w:val="32"/>
          <w:sz w:val="28"/>
          <w:szCs w:val="28"/>
          <w:lang w:eastAsia="ru-RU"/>
        </w:rPr>
        <w:t xml:space="preserve"> </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экспертные органы, давшие заключение по проекту 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организации, поставившие строительные конструкции, изделия и материалы, примененные в разрушенной части объекта капитального строительства 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строительная организация, осуществляющая строительство, реконструкцию,</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капитальный ремонт, снос 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организации, в эксплуатации  которых  находится  объект  </w:t>
      </w:r>
      <w:proofErr w:type="gramStart"/>
      <w:r w:rsidRPr="00E01D78">
        <w:rPr>
          <w:rFonts w:ascii="Times New Roman" w:eastAsia="Calibri" w:hAnsi="Times New Roman" w:cs="Times New Roman"/>
          <w:kern w:val="32"/>
          <w:sz w:val="28"/>
          <w:szCs w:val="28"/>
          <w:lang w:eastAsia="ru-RU"/>
        </w:rPr>
        <w:t>капитального</w:t>
      </w:r>
      <w:proofErr w:type="gramEnd"/>
    </w:p>
    <w:p w:rsidR="00E01D78" w:rsidRPr="00E01D78" w:rsidRDefault="00E01D78" w:rsidP="006D1EF4">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lastRenderedPageBreak/>
        <w:t>строительства, инженерное оборудование __________________________</w:t>
      </w:r>
      <w:r w:rsidR="006D1EF4">
        <w:rPr>
          <w:rFonts w:ascii="Times New Roman" w:eastAsia="Calibri" w:hAnsi="Times New Roman" w:cs="Times New Roman"/>
          <w:kern w:val="32"/>
          <w:sz w:val="28"/>
          <w:szCs w:val="28"/>
          <w:lang w:eastAsia="ru-RU"/>
        </w:rPr>
        <w:t>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 </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 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Обстоятельства, при которых причинен вред жизни или здоровью, имуществу:</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 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другие обстоятельства, которые могли способствовать причинению вреда (природно-климатические явления и др.) 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lastRenderedPageBreak/>
        <w:t>Оценка соответствия проектной документации требованиям технических регламентов, материалам инженерных изысканий 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Краткое изложение объяснений очевидцев причинения вреда 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Оценка соблюдения законодательства о градостроительной деятельности застройщиком при подготовке разрешительной </w:t>
      </w:r>
      <w:r w:rsidR="00D67EED">
        <w:rPr>
          <w:rFonts w:ascii="Times New Roman" w:eastAsia="Calibri" w:hAnsi="Times New Roman" w:cs="Times New Roman"/>
          <w:kern w:val="32"/>
          <w:sz w:val="28"/>
          <w:szCs w:val="28"/>
          <w:lang w:eastAsia="ru-RU"/>
        </w:rPr>
        <w:t>и</w:t>
      </w:r>
      <w:r w:rsidRPr="00E01D78">
        <w:rPr>
          <w:rFonts w:ascii="Times New Roman" w:eastAsia="Calibri" w:hAnsi="Times New Roman" w:cs="Times New Roman"/>
          <w:kern w:val="32"/>
          <w:sz w:val="28"/>
          <w:szCs w:val="28"/>
          <w:lang w:eastAsia="ru-RU"/>
        </w:rPr>
        <w:t xml:space="preserve">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 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 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Оценка деятельности работников технического и авторского </w:t>
      </w:r>
      <w:r w:rsidR="00D67EED">
        <w:rPr>
          <w:rFonts w:ascii="Times New Roman" w:eastAsia="Calibri" w:hAnsi="Times New Roman" w:cs="Times New Roman"/>
          <w:kern w:val="32"/>
          <w:sz w:val="28"/>
          <w:szCs w:val="28"/>
          <w:lang w:eastAsia="ru-RU"/>
        </w:rPr>
        <w:t>н</w:t>
      </w:r>
      <w:r w:rsidRPr="00E01D78">
        <w:rPr>
          <w:rFonts w:ascii="Times New Roman" w:eastAsia="Calibri" w:hAnsi="Times New Roman" w:cs="Times New Roman"/>
          <w:kern w:val="32"/>
          <w:sz w:val="28"/>
          <w:szCs w:val="28"/>
          <w:lang w:eastAsia="ru-RU"/>
        </w:rPr>
        <w:t>адзора (с указанием фамилий и должностей) и организаций, осуществляющих  строительный контроль 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w:t>
      </w:r>
      <w:r w:rsidR="00D67EED">
        <w:rPr>
          <w:rFonts w:ascii="Times New Roman" w:eastAsia="Calibri" w:hAnsi="Times New Roman" w:cs="Times New Roman"/>
          <w:kern w:val="32"/>
          <w:sz w:val="28"/>
          <w:szCs w:val="28"/>
          <w:lang w:eastAsia="ru-RU"/>
        </w:rPr>
        <w:t>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w:t>
      </w:r>
      <w:r w:rsidRPr="00E01D78">
        <w:rPr>
          <w:rFonts w:ascii="Times New Roman" w:eastAsia="Calibri" w:hAnsi="Times New Roman" w:cs="Times New Roman"/>
          <w:kern w:val="32"/>
          <w:sz w:val="28"/>
          <w:szCs w:val="28"/>
          <w:lang w:eastAsia="ru-RU"/>
        </w:rPr>
        <w:lastRenderedPageBreak/>
        <w:t xml:space="preserve">реконструкции, капитальном ремонте, сносе которого допущены нарушения, повлекшие причинение вреда жизни или здоровью, имуществу </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Заключение технической комиссии: 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______________________________________________________________________________________________________________________________________</w:t>
      </w: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ind w:firstLine="709"/>
        <w:jc w:val="both"/>
        <w:outlineLvl w:val="0"/>
        <w:rPr>
          <w:rFonts w:ascii="Times New Roman" w:eastAsia="Calibri" w:hAnsi="Times New Roman" w:cs="Times New Roman"/>
          <w:kern w:val="32"/>
          <w:sz w:val="28"/>
          <w:szCs w:val="28"/>
          <w:lang w:eastAsia="ru-RU"/>
        </w:rPr>
      </w:pPr>
      <w:proofErr w:type="gramStart"/>
      <w:r w:rsidRPr="00E01D78">
        <w:rPr>
          <w:rFonts w:ascii="Times New Roman" w:eastAsia="Calibri" w:hAnsi="Times New Roman" w:cs="Times New Roman"/>
          <w:kern w:val="32"/>
          <w:sz w:val="28"/>
          <w:szCs w:val="28"/>
          <w:lang w:eastAsia="ru-RU"/>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roofErr w:type="gramEnd"/>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Приложения к акту:</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_____________________________________________________________ и т.д.</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Председатель технической комиссии ___________________________________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16"/>
          <w:szCs w:val="16"/>
          <w:lang w:eastAsia="ru-RU"/>
        </w:rPr>
      </w:pPr>
      <w:r w:rsidRPr="00E01D78">
        <w:rPr>
          <w:rFonts w:ascii="Times New Roman" w:eastAsia="Calibri" w:hAnsi="Times New Roman" w:cs="Times New Roman"/>
          <w:kern w:val="32"/>
          <w:sz w:val="16"/>
          <w:szCs w:val="16"/>
          <w:lang w:eastAsia="ru-RU"/>
        </w:rPr>
        <w:t xml:space="preserve">                                                                                                                                         (подпись, N служебного телефона)</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                                                         __________ 20__ г.</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Члены технической комиссии:</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                     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                     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                     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                     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                     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16"/>
          <w:szCs w:val="16"/>
          <w:lang w:eastAsia="ru-RU"/>
        </w:rPr>
      </w:pPr>
      <w:r w:rsidRPr="00E01D78">
        <w:rPr>
          <w:rFonts w:ascii="Times New Roman" w:eastAsia="Calibri" w:hAnsi="Times New Roman" w:cs="Times New Roman"/>
          <w:kern w:val="32"/>
          <w:sz w:val="16"/>
          <w:szCs w:val="16"/>
          <w:lang w:eastAsia="ru-RU"/>
        </w:rPr>
        <w:t xml:space="preserve">                                                                                     (подписи)</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Наблюдатели</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                     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                     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28"/>
          <w:szCs w:val="28"/>
          <w:lang w:eastAsia="ru-RU"/>
        </w:rPr>
      </w:pPr>
      <w:r w:rsidRPr="00E01D78">
        <w:rPr>
          <w:rFonts w:ascii="Times New Roman" w:eastAsia="Calibri" w:hAnsi="Times New Roman" w:cs="Times New Roman"/>
          <w:kern w:val="32"/>
          <w:sz w:val="28"/>
          <w:szCs w:val="28"/>
          <w:lang w:eastAsia="ru-RU"/>
        </w:rPr>
        <w:t xml:space="preserve">                     _________________________________</w:t>
      </w:r>
    </w:p>
    <w:p w:rsidR="00E01D78" w:rsidRPr="00E01D78" w:rsidRDefault="00E01D78" w:rsidP="00E01D78">
      <w:pPr>
        <w:autoSpaceDE w:val="0"/>
        <w:autoSpaceDN w:val="0"/>
        <w:adjustRightInd w:val="0"/>
        <w:spacing w:after="0" w:line="240" w:lineRule="auto"/>
        <w:jc w:val="both"/>
        <w:outlineLvl w:val="0"/>
        <w:rPr>
          <w:rFonts w:ascii="Times New Roman" w:eastAsia="Calibri" w:hAnsi="Times New Roman" w:cs="Times New Roman"/>
          <w:kern w:val="32"/>
          <w:sz w:val="16"/>
          <w:szCs w:val="16"/>
          <w:lang w:eastAsia="ru-RU"/>
        </w:rPr>
      </w:pPr>
      <w:r w:rsidRPr="00E01D78">
        <w:rPr>
          <w:rFonts w:ascii="Times New Roman" w:eastAsia="Calibri" w:hAnsi="Times New Roman" w:cs="Times New Roman"/>
          <w:kern w:val="32"/>
          <w:sz w:val="28"/>
          <w:szCs w:val="28"/>
          <w:lang w:eastAsia="ru-RU"/>
        </w:rPr>
        <w:t xml:space="preserve">                               </w:t>
      </w:r>
      <w:r w:rsidRPr="00E01D78">
        <w:rPr>
          <w:rFonts w:ascii="Times New Roman" w:eastAsia="Calibri" w:hAnsi="Times New Roman" w:cs="Times New Roman"/>
          <w:kern w:val="32"/>
          <w:sz w:val="16"/>
          <w:szCs w:val="16"/>
          <w:lang w:eastAsia="ru-RU"/>
        </w:rPr>
        <w:t xml:space="preserve">        (должности, организации, подписи)</w:t>
      </w:r>
    </w:p>
    <w:p w:rsidR="00E01D78" w:rsidRPr="00E01D78" w:rsidRDefault="00E01D78" w:rsidP="00E01D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F119F" w:rsidRDefault="001F119F" w:rsidP="00E01D78">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p w:rsidR="001F119F" w:rsidRDefault="001F119F" w:rsidP="00E01D78">
      <w:pPr>
        <w:widowControl w:val="0"/>
        <w:autoSpaceDE w:val="0"/>
        <w:autoSpaceDN w:val="0"/>
        <w:spacing w:after="0" w:line="240" w:lineRule="auto"/>
        <w:ind w:firstLine="540"/>
        <w:jc w:val="right"/>
        <w:rPr>
          <w:rFonts w:ascii="Times New Roman" w:eastAsia="Times New Roman" w:hAnsi="Times New Roman" w:cs="Times New Roman"/>
          <w:sz w:val="28"/>
          <w:szCs w:val="28"/>
          <w:lang w:eastAsia="ru-RU"/>
        </w:rPr>
      </w:pPr>
    </w:p>
    <w:sectPr w:rsidR="001F119F" w:rsidSect="00EE1CC6">
      <w:headerReference w:type="default" r:id="rId17"/>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052" w:rsidRDefault="00260052">
      <w:pPr>
        <w:spacing w:after="0" w:line="240" w:lineRule="auto"/>
      </w:pPr>
      <w:r>
        <w:separator/>
      </w:r>
    </w:p>
  </w:endnote>
  <w:endnote w:type="continuationSeparator" w:id="0">
    <w:p w:rsidR="00260052" w:rsidRDefault="0026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052" w:rsidRDefault="00260052">
      <w:pPr>
        <w:spacing w:after="0" w:line="240" w:lineRule="auto"/>
      </w:pPr>
      <w:r>
        <w:separator/>
      </w:r>
    </w:p>
  </w:footnote>
  <w:footnote w:type="continuationSeparator" w:id="0">
    <w:p w:rsidR="00260052" w:rsidRDefault="00260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63" w:rsidRDefault="00260052" w:rsidP="00032E63">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22A3"/>
    <w:multiLevelType w:val="multilevel"/>
    <w:tmpl w:val="A9AE262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F7"/>
    <w:rsid w:val="00082F89"/>
    <w:rsid w:val="00100F77"/>
    <w:rsid w:val="001F119F"/>
    <w:rsid w:val="00260052"/>
    <w:rsid w:val="002F2B9B"/>
    <w:rsid w:val="00476FAF"/>
    <w:rsid w:val="0052060F"/>
    <w:rsid w:val="00526026"/>
    <w:rsid w:val="00687DF7"/>
    <w:rsid w:val="006D1EF4"/>
    <w:rsid w:val="006F2506"/>
    <w:rsid w:val="007E5613"/>
    <w:rsid w:val="008A49C2"/>
    <w:rsid w:val="009E26F9"/>
    <w:rsid w:val="00A112B9"/>
    <w:rsid w:val="00B64346"/>
    <w:rsid w:val="00CA325B"/>
    <w:rsid w:val="00CD3BE3"/>
    <w:rsid w:val="00D67EED"/>
    <w:rsid w:val="00E01D78"/>
    <w:rsid w:val="00E27A2C"/>
    <w:rsid w:val="00E32B4F"/>
    <w:rsid w:val="00FE1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D78"/>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E01D7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D78"/>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E01D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4ECADA4F3729EAB50EF5482C8743424106DE3B50E8B82DFD33FA47FA60118C3AB1BB750EE834749FA359395X5PA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DDD5815E82BB7D8BF22B98EAA9E53AE29401BC937A83FCFE61AD0B007F5D5A71DDCD9A405892F4F2926AEB71849438FC8A64715422EBFE84Fn2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E86CE16BFA8AB4C4E03FE63EB4CB2D6CAA3F1286F5F168A04E6F99D2281253794D40CCF344B0ABB9F39BFE134FC6D336695AEC82135B05BB93EB5V4Z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DD5815E82BB7D8BF22B98EAA9E53AE29401BC937A83FCFE61AD0B007F5D5A71DDCD9A40D892D1C7869AFEB5C1F508FC8A645165E42nDN" TargetMode="External"/><Relationship Id="rId5" Type="http://schemas.openxmlformats.org/officeDocument/2006/relationships/settings" Target="settings.xml"/><Relationship Id="rId15" Type="http://schemas.openxmlformats.org/officeDocument/2006/relationships/hyperlink" Target="consultantplus://offline/ref=49925DC62A084B9EE63A9E2FD05A3AFC32440DD96D64232E4BD3C298AEACC6771AF81D974E8ADC23B5F02AEE62E57D63827E4158A150468920V2O" TargetMode="External"/><Relationship Id="rId10" Type="http://schemas.openxmlformats.org/officeDocument/2006/relationships/hyperlink" Target="consultantplus://offline/ref=727639E498A60D5FF9A3B911FC10326BB831269AF32F7D0E53E768DB48E96CC69D5FD2E1A80FDC277A9CC472D52311A5720254A0E67195B1aAc6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574279EBC1F54C8F9EF1FE96B8CFF6E859A67B8F36AD5BE678D498A518A23F2670269B39E72EF6BD0F39944D478FABAEE080A17B42B7068ZDR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3F6A-D6AA-494F-BDE3-1D099419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4870</Words>
  <Characters>27761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Малыхин Александр</dc:creator>
  <cp:lastModifiedBy>Елена Старкова</cp:lastModifiedBy>
  <cp:revision>4</cp:revision>
  <dcterms:created xsi:type="dcterms:W3CDTF">2021-04-20T12:58:00Z</dcterms:created>
  <dcterms:modified xsi:type="dcterms:W3CDTF">2021-04-23T10:41:00Z</dcterms:modified>
</cp:coreProperties>
</file>